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438107AE">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368EC69B" w14:textId="75D144E3" w:rsidR="00A0057B" w:rsidRPr="00290B62" w:rsidRDefault="00D41E20" w:rsidP="00A0057B">
      <w:pPr>
        <w:rPr>
          <w:rFonts w:ascii="Calibri" w:hAnsi="Calibri" w:cs="Calibri"/>
          <w:b/>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A0057B" w:rsidRPr="00290B62">
        <w:rPr>
          <w:rFonts w:ascii="Calibri" w:hAnsi="Calibri" w:cs="Calibri"/>
          <w:b/>
          <w:bCs/>
          <w:sz w:val="40"/>
          <w:szCs w:val="40"/>
        </w:rPr>
        <w:t>Research Fellow in Geophysics (Earthquake Seismology)</w:t>
      </w:r>
    </w:p>
    <w:p w14:paraId="1787EEA6" w14:textId="1E65EDC5" w:rsidR="00886EF0" w:rsidRPr="00AA762D" w:rsidRDefault="00886EF0" w:rsidP="002B5854">
      <w:pPr>
        <w:shd w:val="clear" w:color="auto" w:fill="C5D2DA" w:themeFill="background2" w:themeFillShade="E6"/>
        <w:tabs>
          <w:tab w:val="left" w:pos="5520"/>
        </w:tabs>
        <w:rPr>
          <w:rFonts w:ascii="Roboto" w:hAnsi="Roboto"/>
          <w:bCs/>
          <w:sz w:val="40"/>
          <w:szCs w:val="40"/>
        </w:rPr>
      </w:pP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3924A39D"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A0057B">
        <w:rPr>
          <w:rStyle w:val="Heading2Char"/>
          <w:rFonts w:ascii="Arial" w:hAnsi="Arial" w:cs="Arial"/>
          <w:b w:val="0"/>
          <w:bCs/>
          <w:color w:val="auto"/>
          <w:sz w:val="22"/>
          <w:szCs w:val="22"/>
        </w:rPr>
        <w:t>Lisa McNeill</w:t>
      </w:r>
      <w:r w:rsidR="00000000">
        <w:rPr>
          <w:rFonts w:ascii="Roboto" w:hAnsi="Roboto"/>
          <w:bCs/>
          <w:noProof/>
          <w:sz w:val="22"/>
        </w:rPr>
        <w:pict w14:anchorId="76392F8A">
          <v:rect id="_x0000_i1025" alt="" style="width:451.3pt;height:.05pt;mso-width-percent:0;mso-height-percent:0;mso-width-percent:0;mso-height-percent:0" o:hralign="center" o:hrstd="t" o:hr="t" fillcolor="#a0a0a0" stroked="f"/>
        </w:pict>
      </w:r>
    </w:p>
    <w:p w14:paraId="65B8E6EF" w14:textId="57CBA96F" w:rsidR="00886EF0" w:rsidRPr="00D72382" w:rsidRDefault="00886EF0" w:rsidP="002B5854">
      <w:pPr>
        <w:rPr>
          <w:rFonts w:ascii="Arial" w:hAnsi="Arial" w:cs="Arial"/>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A0057B" w:rsidRPr="00D72382">
        <w:rPr>
          <w:rFonts w:ascii="Arial" w:hAnsi="Arial" w:cs="Arial"/>
        </w:rPr>
        <w:t>2119 - Natural and social science professionals</w:t>
      </w:r>
    </w:p>
    <w:p w14:paraId="0C125905" w14:textId="548C77A8"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A0057B">
        <w:rPr>
          <w:rStyle w:val="Heading2Char"/>
          <w:rFonts w:ascii="Arial" w:hAnsi="Arial" w:cs="Arial"/>
          <w:b w:val="0"/>
          <w:bCs/>
          <w:color w:val="auto"/>
          <w:sz w:val="22"/>
          <w:szCs w:val="22"/>
        </w:rPr>
        <w:t>School of Ocean and Earth Science</w:t>
      </w:r>
    </w:p>
    <w:p w14:paraId="0F7483D1" w14:textId="0C9CA50D"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A0057B">
        <w:rPr>
          <w:rStyle w:val="Heading2Char"/>
          <w:rFonts w:ascii="Arial" w:hAnsi="Arial" w:cs="Arial"/>
          <w:b w:val="0"/>
          <w:bCs/>
          <w:color w:val="auto"/>
          <w:sz w:val="22"/>
          <w:szCs w:val="22"/>
        </w:rPr>
        <w:t>FELS</w:t>
      </w:r>
    </w:p>
    <w:p w14:paraId="6667AB9D" w14:textId="785F8E0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C721CF">
            <w:rPr>
              <w:rFonts w:ascii="Arial" w:hAnsi="Arial" w:cs="Arial"/>
              <w:sz w:val="22"/>
            </w:rPr>
            <w:t>Education, Research and Enterprise (ERE)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207344">
            <w:rPr>
              <w:rFonts w:ascii="Arial" w:hAnsi="Arial" w:cs="Arial"/>
              <w:sz w:val="22"/>
            </w:rPr>
            <w:t>Level 4</w:t>
          </w:r>
        </w:sdtContent>
      </w:sdt>
    </w:p>
    <w:p w14:paraId="0600A67B" w14:textId="449708AA"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A0057B">
            <w:rPr>
              <w:rFonts w:ascii="Arial" w:hAnsi="Arial" w:cs="Arial"/>
              <w:sz w:val="22"/>
            </w:rPr>
            <w:t>Research</w:t>
          </w:r>
        </w:sdtContent>
      </w:sdt>
    </w:p>
    <w:p w14:paraId="1EF7A160" w14:textId="5E4BDF4A"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A0057B">
        <w:rPr>
          <w:rStyle w:val="Heading2Char"/>
          <w:rFonts w:ascii="Arial" w:hAnsi="Arial" w:cs="Arial"/>
          <w:b w:val="0"/>
          <w:bCs/>
          <w:color w:val="auto"/>
          <w:sz w:val="22"/>
          <w:szCs w:val="22"/>
        </w:rPr>
        <w:t>Lisa McNeill</w:t>
      </w:r>
    </w:p>
    <w:p w14:paraId="1DD585A1" w14:textId="1333C0E9"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926906">
        <w:rPr>
          <w:rStyle w:val="Heading2Char"/>
          <w:rFonts w:ascii="Arial" w:hAnsi="Arial" w:cs="Arial"/>
          <w:b w:val="0"/>
          <w:bCs/>
          <w:color w:val="auto"/>
          <w:sz w:val="22"/>
          <w:szCs w:val="22"/>
        </w:rPr>
        <w:t>N/A</w:t>
      </w:r>
    </w:p>
    <w:p w14:paraId="79E9B958" w14:textId="4AEB980D"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926906">
            <w:rPr>
              <w:rFonts w:ascii="Roboto" w:hAnsi="Roboto"/>
              <w:sz w:val="22"/>
            </w:rPr>
            <w:t>Campus</w:t>
          </w:r>
        </w:sdtContent>
      </w:sdt>
      <w:r w:rsidR="00E87318" w:rsidRPr="006D162A">
        <w:rPr>
          <w:rFonts w:ascii="Arial" w:hAnsi="Arial" w:cs="Arial"/>
          <w:b/>
          <w:bCs/>
          <w:sz w:val="22"/>
        </w:rPr>
        <w:t xml:space="preserve"> </w:t>
      </w:r>
      <w:r w:rsidR="004D46AB" w:rsidRPr="006D162A">
        <w:rPr>
          <w:rFonts w:ascii="Arial" w:hAnsi="Arial" w:cs="Arial"/>
          <w:b/>
          <w:bCs/>
          <w:sz w:val="22"/>
        </w:rPr>
        <w:t>:</w:t>
      </w:r>
      <w:r w:rsidR="004D46AB" w:rsidRPr="006D162A">
        <w:rPr>
          <w:rFonts w:ascii="Arial" w:hAnsi="Arial" w:cs="Arial"/>
          <w:sz w:val="22"/>
        </w:rPr>
        <w:t xml:space="preserve"> </w:t>
      </w:r>
      <w:r w:rsidR="00926906">
        <w:rPr>
          <w:rFonts w:ascii="Arial" w:hAnsi="Arial" w:cs="Arial"/>
          <w:sz w:val="22"/>
        </w:rPr>
        <w:t>Waterfront Campus (NOCS)</w:t>
      </w:r>
    </w:p>
    <w:p w14:paraId="4FB321EB" w14:textId="7D66A3ED" w:rsidR="00886EF0" w:rsidRPr="00722340" w:rsidRDefault="00000000" w:rsidP="002B5854">
      <w:pPr>
        <w:rPr>
          <w:rFonts w:ascii="Roboto" w:hAnsi="Roboto"/>
          <w:b/>
          <w:bCs/>
          <w:sz w:val="22"/>
        </w:rPr>
      </w:pPr>
      <w:r>
        <w:rPr>
          <w:rFonts w:ascii="Roboto" w:hAnsi="Roboto"/>
          <w:b/>
          <w:bCs/>
          <w:noProof/>
          <w:color w:val="002E3B" w:themeColor="accent1"/>
          <w:sz w:val="22"/>
        </w:rPr>
        <w:pict w14:anchorId="22B7B9FB">
          <v:rect id="_x0000_i1026" alt="" style="width:451.3pt;height:.05pt;mso-width-percent:0;mso-height-percent:0;mso-width-percent:0;mso-height-percent:0" o:hralign="center" o:hrstd="t" o:hr="t" fillcolor="#a0a0a0" stroked="f"/>
        </w:pict>
      </w:r>
    </w:p>
    <w:p w14:paraId="3D33BA75" w14:textId="13EDB90D" w:rsidR="00D56E08" w:rsidRPr="00D56E08" w:rsidRDefault="00A2516E" w:rsidP="00D56E08">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261B37">
        <w:rPr>
          <w:rStyle w:val="Heading2Char"/>
          <w:rFonts w:ascii="Roboto" w:hAnsi="Roboto"/>
          <w:b w:val="0"/>
          <w:bCs/>
          <w:color w:val="auto"/>
          <w:sz w:val="22"/>
          <w:szCs w:val="22"/>
        </w:rPr>
        <w:t>To undertake research as part of the TMAX, Testing Models of Active Extension</w:t>
      </w:r>
      <w:r w:rsidR="0040283B">
        <w:rPr>
          <w:rStyle w:val="Heading2Char"/>
          <w:rFonts w:ascii="Roboto" w:hAnsi="Roboto"/>
          <w:b w:val="0"/>
          <w:bCs/>
          <w:color w:val="auto"/>
          <w:sz w:val="22"/>
          <w:szCs w:val="22"/>
        </w:rPr>
        <w:t>,</w:t>
      </w:r>
      <w:r w:rsidR="00261B37">
        <w:rPr>
          <w:rStyle w:val="Heading2Char"/>
          <w:rFonts w:ascii="Roboto" w:hAnsi="Roboto"/>
          <w:b w:val="0"/>
          <w:bCs/>
          <w:color w:val="auto"/>
          <w:sz w:val="22"/>
          <w:szCs w:val="22"/>
        </w:rPr>
        <w:t xml:space="preserve"> project. The primary aim of the project is to collect new earthquake seismicity data, integrate it with existing data to study the fault slip processes, structure and role of fluids within a developing active rift system, namely the Corinth Rift in Greece. The postholder will process and analyse the seismic data and develop outcomes with partners in Southampton, Imperial College and in Greece.</w:t>
      </w:r>
    </w:p>
    <w:p w14:paraId="3642C055" w14:textId="604C9D11" w:rsidR="00A2516E" w:rsidRPr="00722340" w:rsidRDefault="00000000" w:rsidP="00D56E08">
      <w:pPr>
        <w:rPr>
          <w:rFonts w:ascii="Roboto" w:hAnsi="Roboto"/>
          <w:b/>
          <w:bCs/>
          <w:sz w:val="22"/>
        </w:rPr>
      </w:pPr>
      <w:r>
        <w:rPr>
          <w:rFonts w:ascii="Roboto" w:hAnsi="Roboto"/>
          <w:b/>
          <w:bCs/>
          <w:noProof/>
          <w:sz w:val="22"/>
        </w:rPr>
        <w:pict w14:anchorId="5DF021C6">
          <v:rect id="_x0000_i1027" alt="" style="width:451.3pt;height:.05pt;mso-width-percent:0;mso-height-percent:0;mso-width-percent:0;mso-height-percent:0" o:hrstd="t" o:hr="t" fillcolor="#a0a0a0" stroked="f"/>
        </w:pic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5BACF131" w:rsidR="00886EF0" w:rsidRPr="000F650D" w:rsidRDefault="000B1598" w:rsidP="00D56E08">
      <w:pPr>
        <w:pStyle w:val="ListParagraph"/>
        <w:numPr>
          <w:ilvl w:val="0"/>
          <w:numId w:val="1"/>
        </w:numPr>
        <w:shd w:val="clear" w:color="auto" w:fill="C5D2DA" w:themeFill="background2" w:themeFillShade="E6"/>
        <w:ind w:left="9639" w:hanging="9639"/>
        <w:contextualSpacing w:val="0"/>
        <w:rPr>
          <w:rFonts w:ascii="Roboto" w:hAnsi="Roboto"/>
          <w:b/>
          <w:bCs/>
          <w:color w:val="000000" w:themeColor="text1"/>
          <w:sz w:val="22"/>
        </w:rPr>
      </w:pPr>
      <w:r>
        <w:rPr>
          <w:rFonts w:ascii="Roboto" w:hAnsi="Roboto"/>
          <w:b/>
          <w:bCs/>
          <w:color w:val="000000" w:themeColor="text1"/>
          <w:sz w:val="22"/>
        </w:rPr>
        <w:t>70</w:t>
      </w:r>
      <w:r w:rsidR="00886EF0" w:rsidRPr="000F650D">
        <w:rPr>
          <w:rFonts w:ascii="Roboto" w:hAnsi="Roboto"/>
          <w:b/>
          <w:bCs/>
          <w:color w:val="000000" w:themeColor="text1"/>
          <w:sz w:val="22"/>
        </w:rPr>
        <w:t>%</w:t>
      </w:r>
    </w:p>
    <w:p w14:paraId="0FC71B1B" w14:textId="77777777" w:rsidR="00230B54" w:rsidRDefault="00230B54" w:rsidP="00230B54">
      <w:pPr>
        <w:pStyle w:val="ListParagraph"/>
        <w:ind w:left="567" w:right="340"/>
        <w:contextualSpacing w:val="0"/>
        <w:rPr>
          <w:rFonts w:ascii="Arial" w:hAnsi="Arial" w:cs="Arial"/>
          <w:sz w:val="22"/>
        </w:rPr>
      </w:pPr>
      <w:r w:rsidRPr="00D56E08">
        <w:rPr>
          <w:rFonts w:ascii="Arial" w:hAnsi="Arial" w:cs="Arial"/>
          <w:b/>
          <w:bCs/>
          <w:sz w:val="22"/>
        </w:rPr>
        <w:t>Research Contribution</w:t>
      </w:r>
      <w:r>
        <w:rPr>
          <w:rFonts w:ascii="Arial" w:hAnsi="Arial" w:cs="Arial"/>
          <w:sz w:val="22"/>
        </w:rPr>
        <w:t>:</w:t>
      </w:r>
    </w:p>
    <w:p w14:paraId="6467903B" w14:textId="77777777" w:rsidR="00230B54" w:rsidRPr="00D56E08" w:rsidRDefault="00230B54" w:rsidP="00230B54">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and progress a personal programme of research and/or contribute as part of a team to a wider programme of research.</w:t>
      </w:r>
    </w:p>
    <w:p w14:paraId="741514D3" w14:textId="77777777" w:rsidR="00230B54" w:rsidRPr="00D56E08" w:rsidRDefault="00230B54" w:rsidP="00230B54">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rigorous and original research contributions that lead to the discovery of new knowledge, insight and/or understanding.</w:t>
      </w:r>
    </w:p>
    <w:p w14:paraId="67CCEA58" w14:textId="77777777" w:rsidR="00230B54" w:rsidRPr="00D56E08" w:rsidRDefault="00230B54" w:rsidP="00230B54">
      <w:pPr>
        <w:pStyle w:val="ListParagraph"/>
        <w:numPr>
          <w:ilvl w:val="0"/>
          <w:numId w:val="13"/>
        </w:numPr>
        <w:ind w:left="851" w:right="340"/>
        <w:contextualSpacing w:val="0"/>
        <w:rPr>
          <w:rFonts w:ascii="Arial" w:hAnsi="Arial" w:cs="Arial"/>
          <w:sz w:val="22"/>
        </w:rPr>
      </w:pPr>
      <w:r w:rsidRPr="00D56E08">
        <w:rPr>
          <w:rFonts w:ascii="Arial" w:hAnsi="Arial" w:cs="Arial"/>
          <w:sz w:val="22"/>
        </w:rPr>
        <w:t>Regularly produce and/or contribute to research outputs, establishing visibility and credibility among subject-relevant research communities, within and beyond the University.</w:t>
      </w:r>
    </w:p>
    <w:p w14:paraId="3B473060" w14:textId="77777777" w:rsidR="00230B54" w:rsidRPr="00D56E08" w:rsidRDefault="00230B54" w:rsidP="00230B54">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income proposals.</w:t>
      </w:r>
    </w:p>
    <w:p w14:paraId="351796C3" w14:textId="77777777" w:rsidR="00230B54" w:rsidRPr="00D56E08" w:rsidRDefault="00230B54" w:rsidP="00230B54">
      <w:pPr>
        <w:pStyle w:val="ListParagraph"/>
        <w:numPr>
          <w:ilvl w:val="0"/>
          <w:numId w:val="13"/>
        </w:numPr>
        <w:ind w:left="851" w:right="340"/>
        <w:contextualSpacing w:val="0"/>
        <w:rPr>
          <w:rFonts w:ascii="Arial" w:hAnsi="Arial" w:cs="Arial"/>
          <w:sz w:val="22"/>
        </w:rPr>
      </w:pPr>
      <w:r w:rsidRPr="00D56E08">
        <w:rPr>
          <w:rFonts w:ascii="Arial" w:hAnsi="Arial" w:cs="Arial"/>
          <w:sz w:val="22"/>
        </w:rPr>
        <w:t>Collaborate and network productively with colleagues in own and other departments, disciplines and/or organisations. Engage with a range of public groups, partners or organisations, as appropriate.</w:t>
      </w:r>
    </w:p>
    <w:p w14:paraId="64FF800B" w14:textId="77777777" w:rsidR="00230B54" w:rsidRPr="00D56E08" w:rsidRDefault="00230B54" w:rsidP="00230B54">
      <w:pPr>
        <w:pStyle w:val="ListParagraph"/>
        <w:numPr>
          <w:ilvl w:val="0"/>
          <w:numId w:val="13"/>
        </w:numPr>
        <w:ind w:left="851" w:right="340"/>
        <w:contextualSpacing w:val="0"/>
        <w:rPr>
          <w:rFonts w:ascii="Arial" w:hAnsi="Arial" w:cs="Arial"/>
          <w:sz w:val="22"/>
        </w:rPr>
      </w:pPr>
      <w:r w:rsidRPr="00D56E08">
        <w:rPr>
          <w:rFonts w:ascii="Arial" w:hAnsi="Arial" w:cs="Arial"/>
          <w:sz w:val="22"/>
        </w:rPr>
        <w:lastRenderedPageBreak/>
        <w:t>Develop knowledge and understanding of research methodologies (e.g., testing, analysis, interpretation, critical evaluation); select and apply these effectively.</w:t>
      </w:r>
    </w:p>
    <w:p w14:paraId="38E01198" w14:textId="77777777" w:rsidR="00230B54" w:rsidRPr="00D56E08" w:rsidRDefault="00230B54" w:rsidP="00230B54">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effective co-creation, sharing of and engagement with research and research findings by a range of audiences (e.g., academic peers, practitioners, policymakers, publics), using a range of methods (e.g., peer-reviewed publications, conferences, public engagement, outreach, media releases).</w:t>
      </w:r>
    </w:p>
    <w:p w14:paraId="070FC7C5" w14:textId="77777777" w:rsidR="00230B54" w:rsidRPr="00D56E08" w:rsidRDefault="00230B54" w:rsidP="00230B54">
      <w:pPr>
        <w:pStyle w:val="ListParagraph"/>
        <w:numPr>
          <w:ilvl w:val="0"/>
          <w:numId w:val="13"/>
        </w:numPr>
        <w:ind w:left="851" w:right="340"/>
        <w:contextualSpacing w:val="0"/>
        <w:rPr>
          <w:rFonts w:ascii="Arial" w:hAnsi="Arial" w:cs="Arial"/>
          <w:sz w:val="22"/>
        </w:rPr>
      </w:pPr>
      <w:r w:rsidRPr="00D56E08">
        <w:rPr>
          <w:rFonts w:ascii="Arial" w:hAnsi="Arial" w:cs="Arial"/>
          <w:sz w:val="22"/>
        </w:rPr>
        <w:t>Ensure that research outputs are findable, accessible, interoperable and reproducible (FAIR) and, wherever possible, open access.</w:t>
      </w:r>
    </w:p>
    <w:p w14:paraId="036F71FD" w14:textId="77777777" w:rsidR="00230B54" w:rsidRPr="00D56E08" w:rsidRDefault="00230B54" w:rsidP="00230B54">
      <w:pPr>
        <w:pStyle w:val="ListParagraph"/>
        <w:numPr>
          <w:ilvl w:val="0"/>
          <w:numId w:val="13"/>
        </w:numPr>
        <w:ind w:left="851" w:right="340"/>
        <w:contextualSpacing w:val="0"/>
        <w:rPr>
          <w:rFonts w:ascii="Arial" w:hAnsi="Arial" w:cs="Arial"/>
          <w:sz w:val="22"/>
        </w:rPr>
      </w:pPr>
      <w:r w:rsidRPr="00D56E08">
        <w:rPr>
          <w:rFonts w:ascii="Arial" w:hAnsi="Arial" w:cs="Arial"/>
          <w:sz w:val="22"/>
        </w:rPr>
        <w:t>Take opportunities to ensure research activities benefit educational practice.</w:t>
      </w:r>
    </w:p>
    <w:p w14:paraId="6ACC6B24" w14:textId="67B4B018" w:rsidR="00886EF0" w:rsidRPr="00230B54" w:rsidRDefault="00230B54" w:rsidP="00230B54">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supervision of postgraduate students and/or research assistants</w:t>
      </w:r>
      <w:r w:rsidR="0040283B" w:rsidRPr="00230B54">
        <w:rPr>
          <w:rFonts w:ascii="Arial" w:hAnsi="Arial" w:cs="Arial"/>
          <w:color w:val="000000" w:themeColor="text1"/>
          <w:sz w:val="22"/>
        </w:rPr>
        <w:t>.</w:t>
      </w:r>
      <w:bookmarkStart w:id="1" w:name="_Hlk212543862"/>
    </w:p>
    <w:p w14:paraId="22655E3B" w14:textId="0945780B" w:rsidR="00886EF0" w:rsidRPr="000F650D" w:rsidRDefault="000B1598" w:rsidP="00D56E08">
      <w:pPr>
        <w:pStyle w:val="ListParagraph"/>
        <w:numPr>
          <w:ilvl w:val="0"/>
          <w:numId w:val="1"/>
        </w:numPr>
        <w:shd w:val="clear" w:color="auto" w:fill="C5D2DA" w:themeFill="background2" w:themeFillShade="E6"/>
        <w:ind w:left="9639" w:hanging="9639"/>
        <w:contextualSpacing w:val="0"/>
        <w:rPr>
          <w:rFonts w:ascii="Arial" w:hAnsi="Arial" w:cs="Arial"/>
          <w:b/>
          <w:bCs/>
          <w:color w:val="000000" w:themeColor="text1"/>
          <w:sz w:val="22"/>
        </w:rPr>
      </w:pPr>
      <w:r>
        <w:rPr>
          <w:rFonts w:ascii="Arial" w:hAnsi="Arial" w:cs="Arial"/>
          <w:b/>
          <w:bCs/>
          <w:color w:val="000000" w:themeColor="text1"/>
          <w:sz w:val="22"/>
        </w:rPr>
        <w:t>1</w:t>
      </w:r>
      <w:r w:rsidR="0040283B" w:rsidRPr="000F650D">
        <w:rPr>
          <w:rFonts w:ascii="Arial" w:hAnsi="Arial" w:cs="Arial"/>
          <w:b/>
          <w:bCs/>
          <w:color w:val="000000" w:themeColor="text1"/>
          <w:sz w:val="22"/>
        </w:rPr>
        <w:t>0</w:t>
      </w:r>
      <w:r w:rsidR="00886EF0" w:rsidRPr="000F650D">
        <w:rPr>
          <w:rFonts w:ascii="Arial" w:hAnsi="Arial" w:cs="Arial"/>
          <w:b/>
          <w:bCs/>
          <w:color w:val="000000" w:themeColor="text1"/>
          <w:sz w:val="22"/>
        </w:rPr>
        <w:t>%</w:t>
      </w:r>
    </w:p>
    <w:bookmarkEnd w:id="1"/>
    <w:p w14:paraId="61CA44C8" w14:textId="77777777" w:rsidR="00230B54" w:rsidRDefault="00230B54" w:rsidP="00230B54">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27BD8D04" w14:textId="77777777" w:rsidR="00230B54" w:rsidRPr="00CB1D5C" w:rsidRDefault="00230B54" w:rsidP="00230B54">
      <w:pPr>
        <w:pStyle w:val="ListParagraph"/>
        <w:ind w:left="567" w:right="340"/>
        <w:contextualSpacing w:val="0"/>
        <w:rPr>
          <w:rFonts w:ascii="Arial" w:hAnsi="Arial" w:cs="Arial"/>
          <w:sz w:val="22"/>
        </w:rPr>
      </w:pPr>
      <w:r w:rsidRPr="00CB1D5C">
        <w:rPr>
          <w:rFonts w:ascii="Arial" w:hAnsi="Arial" w:cs="Arial"/>
          <w:sz w:val="22"/>
        </w:rPr>
        <w:t>Building on the Leadership, Management and Engagement contributions inherent in other Level 4 activities:</w:t>
      </w:r>
    </w:p>
    <w:p w14:paraId="2DD79C8F" w14:textId="77777777" w:rsidR="00230B54" w:rsidRPr="00CB1D5C" w:rsidRDefault="00230B54" w:rsidP="00230B54">
      <w:pPr>
        <w:pStyle w:val="ListParagraph"/>
        <w:numPr>
          <w:ilvl w:val="0"/>
          <w:numId w:val="15"/>
        </w:numPr>
        <w:ind w:left="851" w:right="340"/>
        <w:contextualSpacing w:val="0"/>
        <w:rPr>
          <w:rFonts w:ascii="Arial" w:hAnsi="Arial" w:cs="Arial"/>
          <w:sz w:val="22"/>
        </w:rPr>
      </w:pPr>
      <w:r w:rsidRPr="00CB1D5C">
        <w:rPr>
          <w:rFonts w:ascii="Arial" w:hAnsi="Arial" w:cs="Arial"/>
          <w:sz w:val="22"/>
        </w:rPr>
        <w:t>Plan and prioritise own work effectively.</w:t>
      </w:r>
    </w:p>
    <w:p w14:paraId="439DE614" w14:textId="77777777" w:rsidR="00230B54" w:rsidRPr="00CB1D5C" w:rsidRDefault="00230B54" w:rsidP="00230B54">
      <w:pPr>
        <w:pStyle w:val="ListParagraph"/>
        <w:numPr>
          <w:ilvl w:val="0"/>
          <w:numId w:val="15"/>
        </w:numPr>
        <w:ind w:left="851" w:right="340"/>
        <w:contextualSpacing w:val="0"/>
        <w:rPr>
          <w:rFonts w:ascii="Arial" w:hAnsi="Arial" w:cs="Arial"/>
          <w:sz w:val="22"/>
        </w:rPr>
      </w:pPr>
      <w:r w:rsidRPr="00CB1D5C">
        <w:rPr>
          <w:rFonts w:ascii="Arial" w:hAnsi="Arial" w:cs="Arial"/>
          <w:sz w:val="22"/>
        </w:rPr>
        <w:t>Undertake defined tasks and contribute effectively to team, department or School-level management, engagement, administration or project work.</w:t>
      </w:r>
    </w:p>
    <w:p w14:paraId="1B9055B9" w14:textId="77777777" w:rsidR="00230B54" w:rsidRPr="00CB1D5C" w:rsidRDefault="00230B54" w:rsidP="00230B54">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short-term and medium-term planning.</w:t>
      </w:r>
    </w:p>
    <w:p w14:paraId="0B35667D" w14:textId="77777777" w:rsidR="00230B54" w:rsidRPr="00CB1D5C" w:rsidRDefault="00230B54" w:rsidP="00230B54">
      <w:pPr>
        <w:pStyle w:val="ListParagraph"/>
        <w:numPr>
          <w:ilvl w:val="0"/>
          <w:numId w:val="15"/>
        </w:numPr>
        <w:ind w:left="851" w:right="340"/>
        <w:contextualSpacing w:val="0"/>
        <w:rPr>
          <w:rFonts w:ascii="Arial" w:hAnsi="Arial" w:cs="Arial"/>
          <w:sz w:val="22"/>
        </w:rPr>
      </w:pPr>
      <w:r w:rsidRPr="00CB1D5C">
        <w:rPr>
          <w:rFonts w:ascii="Arial" w:hAnsi="Arial" w:cs="Arial"/>
          <w:sz w:val="22"/>
        </w:rPr>
        <w:t>Develop an understanding of School, Faculty and University strategies and objectives.</w:t>
      </w:r>
    </w:p>
    <w:p w14:paraId="1AA97971" w14:textId="77777777" w:rsidR="00230B54" w:rsidRPr="00CB1D5C" w:rsidRDefault="00230B54" w:rsidP="00230B54">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the wider work of the Faculty and University through effective participation in working groups and committees (e.g., Equality, Diversity and Inclusion committees and self-assessment teams, Health and Safety committees, Research Ethics committees etc.).</w:t>
      </w:r>
    </w:p>
    <w:p w14:paraId="72A4A815" w14:textId="77777777" w:rsidR="00230B54" w:rsidRPr="00CB1D5C" w:rsidRDefault="00230B54" w:rsidP="00230B54">
      <w:pPr>
        <w:pStyle w:val="ListParagraph"/>
        <w:numPr>
          <w:ilvl w:val="0"/>
          <w:numId w:val="15"/>
        </w:numPr>
        <w:ind w:left="851" w:right="340"/>
        <w:contextualSpacing w:val="0"/>
        <w:rPr>
          <w:rFonts w:ascii="Arial" w:hAnsi="Arial" w:cs="Arial"/>
          <w:sz w:val="22"/>
        </w:rPr>
      </w:pPr>
      <w:r w:rsidRPr="00CB1D5C">
        <w:rPr>
          <w:rFonts w:ascii="Arial" w:hAnsi="Arial" w:cs="Arial"/>
          <w:sz w:val="22"/>
        </w:rPr>
        <w:t>Advise and assist colleagues and students.</w:t>
      </w:r>
    </w:p>
    <w:p w14:paraId="31D12B23" w14:textId="77777777" w:rsidR="00230B54" w:rsidRPr="00CB1D5C" w:rsidRDefault="00230B54" w:rsidP="00230B54">
      <w:pPr>
        <w:pStyle w:val="ListParagraph"/>
        <w:numPr>
          <w:ilvl w:val="0"/>
          <w:numId w:val="15"/>
        </w:numPr>
        <w:ind w:left="851" w:right="340"/>
        <w:contextualSpacing w:val="0"/>
        <w:rPr>
          <w:rFonts w:ascii="Arial" w:hAnsi="Arial" w:cs="Arial"/>
          <w:sz w:val="22"/>
        </w:rPr>
      </w:pPr>
      <w:r w:rsidRPr="00CB1D5C">
        <w:rPr>
          <w:rFonts w:ascii="Arial" w:hAnsi="Arial" w:cs="Arial"/>
          <w:sz w:val="22"/>
        </w:rPr>
        <w:t>Support and help ensure the health and wellbeing of colleagues.</w:t>
      </w:r>
    </w:p>
    <w:p w14:paraId="40709AC8" w14:textId="77777777" w:rsidR="00230B54" w:rsidRPr="00CB1D5C" w:rsidRDefault="00230B54" w:rsidP="00230B54">
      <w:pPr>
        <w:pStyle w:val="ListParagraph"/>
        <w:numPr>
          <w:ilvl w:val="0"/>
          <w:numId w:val="15"/>
        </w:numPr>
        <w:ind w:left="851" w:right="340"/>
        <w:contextualSpacing w:val="0"/>
        <w:rPr>
          <w:rFonts w:ascii="Arial" w:hAnsi="Arial" w:cs="Arial"/>
          <w:sz w:val="22"/>
        </w:rPr>
      </w:pPr>
      <w:r w:rsidRPr="00CB1D5C">
        <w:rPr>
          <w:rFonts w:ascii="Arial" w:hAnsi="Arial" w:cs="Arial"/>
          <w:sz w:val="22"/>
        </w:rPr>
        <w:t>Mentor colleagues and support their development.</w:t>
      </w:r>
    </w:p>
    <w:p w14:paraId="752BAB59" w14:textId="77777777" w:rsidR="00230B54" w:rsidRPr="00CB1D5C" w:rsidRDefault="00230B54" w:rsidP="00230B54">
      <w:pPr>
        <w:pStyle w:val="ListParagraph"/>
        <w:numPr>
          <w:ilvl w:val="0"/>
          <w:numId w:val="15"/>
        </w:numPr>
        <w:ind w:left="851" w:right="340"/>
        <w:contextualSpacing w:val="0"/>
        <w:rPr>
          <w:rFonts w:ascii="Arial" w:hAnsi="Arial" w:cs="Arial"/>
          <w:sz w:val="22"/>
        </w:rPr>
      </w:pPr>
      <w:r w:rsidRPr="00CB1D5C">
        <w:rPr>
          <w:rFonts w:ascii="Arial" w:hAnsi="Arial" w:cs="Arial"/>
          <w:sz w:val="22"/>
        </w:rPr>
        <w:t>Effectively engage in probation, appraisal, career development and continuing professional development activities.</w:t>
      </w:r>
    </w:p>
    <w:p w14:paraId="27597383" w14:textId="77777777" w:rsidR="00230B54" w:rsidRPr="00CB1D5C" w:rsidRDefault="00230B54" w:rsidP="00230B54">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student recruitment activities.</w:t>
      </w:r>
    </w:p>
    <w:p w14:paraId="412CFEFB" w14:textId="77777777" w:rsidR="00230B54" w:rsidRDefault="00230B54" w:rsidP="00230B54">
      <w:pPr>
        <w:pStyle w:val="ListParagraph"/>
        <w:numPr>
          <w:ilvl w:val="0"/>
          <w:numId w:val="15"/>
        </w:numPr>
        <w:ind w:left="851" w:right="340"/>
        <w:contextualSpacing w:val="0"/>
        <w:rPr>
          <w:rFonts w:ascii="Arial" w:hAnsi="Arial" w:cs="Arial"/>
          <w:sz w:val="22"/>
        </w:rPr>
      </w:pPr>
      <w:r w:rsidRPr="00CB1D5C">
        <w:rPr>
          <w:rFonts w:ascii="Arial" w:hAnsi="Arial" w:cs="Arial"/>
          <w:sz w:val="22"/>
        </w:rPr>
        <w:t>Help prepare for and/or participate in visit days, open days and public engagement activitie</w:t>
      </w:r>
      <w:r>
        <w:rPr>
          <w:rFonts w:ascii="Arial" w:hAnsi="Arial" w:cs="Arial"/>
          <w:sz w:val="22"/>
        </w:rPr>
        <w:t>s.</w:t>
      </w:r>
    </w:p>
    <w:p w14:paraId="2F54AF47" w14:textId="069EEB1E" w:rsidR="00D56E08" w:rsidRPr="00230B54" w:rsidRDefault="00230B54" w:rsidP="00230B54">
      <w:pPr>
        <w:pStyle w:val="ListParagraph"/>
        <w:numPr>
          <w:ilvl w:val="0"/>
          <w:numId w:val="15"/>
        </w:numPr>
        <w:ind w:left="851" w:right="340"/>
        <w:contextualSpacing w:val="0"/>
        <w:rPr>
          <w:rFonts w:ascii="Arial" w:hAnsi="Arial" w:cs="Arial"/>
          <w:sz w:val="22"/>
        </w:rPr>
      </w:pPr>
      <w:r w:rsidRPr="00230B54">
        <w:rPr>
          <w:rFonts w:ascii="Arial" w:hAnsi="Arial" w:cs="Arial"/>
          <w:sz w:val="22"/>
        </w:rPr>
        <w:t>Use discretion and judgement to select from or adapt existing processes and procedures to achieve outcomes</w:t>
      </w:r>
      <w:r w:rsidR="00D56E08" w:rsidRPr="00230B54">
        <w:rPr>
          <w:rFonts w:ascii="Arial" w:hAnsi="Arial" w:cs="Arial"/>
          <w:color w:val="000000" w:themeColor="text1"/>
          <w:sz w:val="22"/>
        </w:rPr>
        <w:t>.</w:t>
      </w:r>
    </w:p>
    <w:p w14:paraId="2A09BA2F" w14:textId="5277CA5F" w:rsidR="00886EF0" w:rsidRPr="000F650D" w:rsidRDefault="00230B54" w:rsidP="002B5854">
      <w:pPr>
        <w:pStyle w:val="ListParagraph"/>
        <w:numPr>
          <w:ilvl w:val="0"/>
          <w:numId w:val="1"/>
        </w:numPr>
        <w:shd w:val="clear" w:color="auto" w:fill="C5D2DA" w:themeFill="background2" w:themeFillShade="E6"/>
        <w:ind w:left="9639" w:hanging="9639"/>
        <w:contextualSpacing w:val="0"/>
        <w:rPr>
          <w:rFonts w:ascii="Arial" w:hAnsi="Arial" w:cs="Arial"/>
          <w:b/>
          <w:bCs/>
          <w:color w:val="000000" w:themeColor="text1"/>
          <w:sz w:val="22"/>
        </w:rPr>
      </w:pPr>
      <w:r>
        <w:rPr>
          <w:rFonts w:ascii="Arial" w:hAnsi="Arial" w:cs="Arial"/>
          <w:b/>
          <w:bCs/>
          <w:color w:val="000000" w:themeColor="text1"/>
          <w:sz w:val="22"/>
        </w:rPr>
        <w:t>5</w:t>
      </w:r>
      <w:r w:rsidR="00886EF0" w:rsidRPr="000F650D">
        <w:rPr>
          <w:rFonts w:ascii="Arial" w:hAnsi="Arial" w:cs="Arial"/>
          <w:b/>
          <w:bCs/>
          <w:color w:val="000000" w:themeColor="text1"/>
          <w:sz w:val="22"/>
        </w:rPr>
        <w:t>%</w:t>
      </w:r>
    </w:p>
    <w:p w14:paraId="26450340" w14:textId="77777777" w:rsidR="00230B54" w:rsidRDefault="00230B54" w:rsidP="00230B54">
      <w:pPr>
        <w:pStyle w:val="ListParagraph"/>
        <w:ind w:left="567" w:right="340"/>
        <w:contextualSpacing w:val="0"/>
        <w:rPr>
          <w:rFonts w:ascii="Arial" w:hAnsi="Arial" w:cs="Arial"/>
          <w:sz w:val="22"/>
        </w:rPr>
      </w:pPr>
      <w:r w:rsidRPr="00D56E08">
        <w:rPr>
          <w:rFonts w:ascii="Arial" w:hAnsi="Arial" w:cs="Arial"/>
          <w:b/>
          <w:bCs/>
          <w:sz w:val="22"/>
        </w:rPr>
        <w:t>Education Contribution</w:t>
      </w:r>
      <w:r>
        <w:rPr>
          <w:rFonts w:ascii="Arial" w:hAnsi="Arial" w:cs="Arial"/>
          <w:sz w:val="22"/>
        </w:rPr>
        <w:t>:</w:t>
      </w:r>
    </w:p>
    <w:p w14:paraId="7124ED9F" w14:textId="2B658261" w:rsidR="0040283B" w:rsidRPr="00230B54" w:rsidRDefault="00230B54" w:rsidP="00230B54">
      <w:pPr>
        <w:pStyle w:val="ListParagraph"/>
        <w:numPr>
          <w:ilvl w:val="0"/>
          <w:numId w:val="14"/>
        </w:numPr>
        <w:ind w:left="851" w:right="340"/>
        <w:contextualSpacing w:val="0"/>
        <w:rPr>
          <w:rFonts w:ascii="Arial" w:hAnsi="Arial" w:cs="Arial"/>
          <w:sz w:val="22"/>
        </w:rPr>
      </w:pPr>
      <w:r w:rsidRPr="00E5700A">
        <w:rPr>
          <w:rStyle w:val="Heading2Char"/>
          <w:rFonts w:ascii="Roboto" w:hAnsi="Roboto"/>
          <w:b w:val="0"/>
          <w:bCs/>
          <w:color w:val="auto"/>
          <w:sz w:val="22"/>
          <w:szCs w:val="22"/>
        </w:rPr>
        <w:t>Building experience and competence in scholarly educational practice, with appropriate guidance, support and supervision. Work is typically focused on delivery of teaching and learning activities</w:t>
      </w:r>
      <w:r w:rsidRPr="006D162A">
        <w:rPr>
          <w:rFonts w:ascii="Arial" w:hAnsi="Arial" w:cs="Arial"/>
          <w:sz w:val="22"/>
        </w:rPr>
        <w:t>.</w:t>
      </w:r>
      <w:r w:rsidR="0040283B" w:rsidRPr="00230B54">
        <w:rPr>
          <w:rFonts w:ascii="Arial" w:hAnsi="Arial" w:cs="Arial"/>
          <w:color w:val="000000" w:themeColor="text1"/>
          <w:sz w:val="22"/>
        </w:rPr>
        <w:t xml:space="preserve"> </w:t>
      </w:r>
    </w:p>
    <w:p w14:paraId="72ECD5FC" w14:textId="74776D2F" w:rsidR="00886EF0" w:rsidRPr="000F650D" w:rsidRDefault="0040283B" w:rsidP="002B5854">
      <w:pPr>
        <w:pStyle w:val="ListParagraph"/>
        <w:numPr>
          <w:ilvl w:val="0"/>
          <w:numId w:val="1"/>
        </w:numPr>
        <w:shd w:val="clear" w:color="auto" w:fill="C5D2DA" w:themeFill="background2" w:themeFillShade="E6"/>
        <w:ind w:left="9639" w:hanging="9639"/>
        <w:contextualSpacing w:val="0"/>
        <w:rPr>
          <w:rFonts w:ascii="Arial" w:hAnsi="Arial" w:cs="Arial"/>
          <w:b/>
          <w:bCs/>
          <w:color w:val="000000" w:themeColor="text1"/>
          <w:sz w:val="22"/>
        </w:rPr>
      </w:pPr>
      <w:r w:rsidRPr="000F650D">
        <w:rPr>
          <w:rFonts w:ascii="Arial" w:hAnsi="Arial" w:cs="Arial"/>
          <w:b/>
          <w:bCs/>
          <w:color w:val="000000" w:themeColor="text1"/>
          <w:sz w:val="22"/>
        </w:rPr>
        <w:t>5</w:t>
      </w:r>
      <w:r w:rsidR="00886EF0" w:rsidRPr="000F650D">
        <w:rPr>
          <w:rFonts w:ascii="Arial" w:hAnsi="Arial" w:cs="Arial"/>
          <w:b/>
          <w:bCs/>
          <w:color w:val="000000" w:themeColor="text1"/>
          <w:sz w:val="22"/>
        </w:rPr>
        <w:t>%</w:t>
      </w:r>
    </w:p>
    <w:p w14:paraId="61EB16EE" w14:textId="77777777" w:rsidR="00230B54" w:rsidRPr="00230B54" w:rsidRDefault="00230B54" w:rsidP="000B1598">
      <w:pPr>
        <w:ind w:right="340" w:firstLine="360"/>
        <w:rPr>
          <w:rFonts w:ascii="Arial" w:hAnsi="Arial" w:cs="Arial"/>
          <w:sz w:val="22"/>
        </w:rPr>
      </w:pPr>
      <w:r w:rsidRPr="00230B54">
        <w:rPr>
          <w:rFonts w:ascii="Arial" w:hAnsi="Arial" w:cs="Arial"/>
          <w:b/>
          <w:bCs/>
          <w:sz w:val="22"/>
        </w:rPr>
        <w:t>Knowledge Exchange and Enterprise Contribution</w:t>
      </w:r>
      <w:r w:rsidRPr="00230B54">
        <w:rPr>
          <w:rFonts w:ascii="Arial" w:hAnsi="Arial" w:cs="Arial"/>
          <w:sz w:val="22"/>
        </w:rPr>
        <w:t>:</w:t>
      </w:r>
    </w:p>
    <w:p w14:paraId="58F26DA7" w14:textId="40B9F474" w:rsidR="00886EF0" w:rsidRPr="00230B54" w:rsidRDefault="00230B54" w:rsidP="00230B54">
      <w:pPr>
        <w:pStyle w:val="ListParagraph"/>
        <w:numPr>
          <w:ilvl w:val="0"/>
          <w:numId w:val="21"/>
        </w:numPr>
        <w:ind w:right="340"/>
        <w:rPr>
          <w:rFonts w:ascii="Arial" w:hAnsi="Arial" w:cs="Arial"/>
          <w:color w:val="000000" w:themeColor="text1"/>
          <w:sz w:val="22"/>
        </w:rPr>
      </w:pPr>
      <w:r w:rsidRPr="00230B54">
        <w:rPr>
          <w:rFonts w:ascii="Arial" w:hAnsi="Arial" w:cs="Arial"/>
          <w:sz w:val="22"/>
        </w:rPr>
        <w:t>Building specialist knowledge and experience, with appropriate guidance, support and supervision. Work is typically focused on contributing to the design, development and delivery of knowledge exchange and/or enterprise activities and outputs</w:t>
      </w:r>
      <w:r>
        <w:rPr>
          <w:rFonts w:ascii="Arial" w:hAnsi="Arial" w:cs="Arial"/>
          <w:color w:val="000000" w:themeColor="text1"/>
          <w:sz w:val="22"/>
        </w:rPr>
        <w:t>.</w:t>
      </w:r>
    </w:p>
    <w:p w14:paraId="61D52A46" w14:textId="77777777" w:rsidR="00044CC5" w:rsidRPr="000F650D" w:rsidRDefault="00044CC5" w:rsidP="0040283B">
      <w:pPr>
        <w:ind w:left="491" w:right="340"/>
        <w:rPr>
          <w:rFonts w:ascii="Arial" w:hAnsi="Arial" w:cs="Arial"/>
          <w:color w:val="000000" w:themeColor="text1"/>
          <w:sz w:val="22"/>
        </w:rPr>
      </w:pPr>
    </w:p>
    <w:p w14:paraId="2801B6CE" w14:textId="77777777" w:rsidR="002B5854" w:rsidRPr="000F650D" w:rsidRDefault="002B5854" w:rsidP="002B5854">
      <w:pPr>
        <w:pStyle w:val="ListParagraph"/>
        <w:numPr>
          <w:ilvl w:val="0"/>
          <w:numId w:val="1"/>
        </w:numPr>
        <w:shd w:val="clear" w:color="auto" w:fill="C5D2DA" w:themeFill="background2" w:themeFillShade="E6"/>
        <w:ind w:left="9639" w:hanging="9639"/>
        <w:contextualSpacing w:val="0"/>
        <w:rPr>
          <w:rFonts w:ascii="Roboto" w:hAnsi="Roboto"/>
          <w:b/>
          <w:bCs/>
          <w:color w:val="000000" w:themeColor="text1"/>
          <w:sz w:val="22"/>
        </w:rPr>
      </w:pPr>
      <w:r w:rsidRPr="000F650D">
        <w:rPr>
          <w:rFonts w:ascii="Roboto" w:hAnsi="Roboto"/>
          <w:b/>
          <w:bCs/>
          <w:color w:val="000000" w:themeColor="text1"/>
          <w:sz w:val="22"/>
        </w:rPr>
        <w:t>5%</w:t>
      </w:r>
    </w:p>
    <w:p w14:paraId="1757BCDD" w14:textId="64B46DE2" w:rsidR="002B5854" w:rsidRDefault="00230B54" w:rsidP="002B5854">
      <w:pPr>
        <w:pStyle w:val="ListParagraph"/>
        <w:ind w:left="567" w:right="340"/>
        <w:contextualSpacing w:val="0"/>
        <w:rPr>
          <w:rFonts w:ascii="Arial" w:hAnsi="Arial" w:cs="Arial"/>
          <w:sz w:val="22"/>
        </w:rPr>
      </w:pPr>
      <w:r w:rsidRPr="00E60932">
        <w:rPr>
          <w:rFonts w:ascii="Arial" w:hAnsi="Arial" w:cs="Arial"/>
          <w:sz w:val="22"/>
        </w:rPr>
        <w:lastRenderedPageBreak/>
        <w:t>To allocate 10 days a year (pro rata if part-time) to undertake training and continuing professional development (CPD), develop research identity and leadership skills in line with the Researcher Development Concordat</w:t>
      </w:r>
      <w:r w:rsidR="002B5854" w:rsidRPr="006D162A">
        <w:rPr>
          <w:rFonts w:ascii="Arial" w:hAnsi="Arial" w:cs="Arial"/>
          <w:sz w:val="22"/>
        </w:rPr>
        <w:t>.</w:t>
      </w:r>
    </w:p>
    <w:p w14:paraId="737F13D5" w14:textId="77777777" w:rsidR="00044CC5" w:rsidRDefault="00044CC5" w:rsidP="002B5854">
      <w:pPr>
        <w:pStyle w:val="ListParagraph"/>
        <w:ind w:left="567" w:right="340"/>
        <w:contextualSpacing w:val="0"/>
        <w:rPr>
          <w:rFonts w:ascii="Arial" w:hAnsi="Arial" w:cs="Arial"/>
          <w:sz w:val="22"/>
        </w:rPr>
      </w:pPr>
    </w:p>
    <w:p w14:paraId="61E60A90" w14:textId="67EEF2CD" w:rsidR="00044CC5" w:rsidRPr="00EF73E8" w:rsidRDefault="00647DFB" w:rsidP="00044CC5">
      <w:pPr>
        <w:pStyle w:val="ListParagraph"/>
        <w:numPr>
          <w:ilvl w:val="0"/>
          <w:numId w:val="1"/>
        </w:numPr>
        <w:shd w:val="clear" w:color="auto" w:fill="C5D2DA" w:themeFill="background2" w:themeFillShade="E6"/>
        <w:ind w:left="9639" w:hanging="9639"/>
        <w:contextualSpacing w:val="0"/>
        <w:rPr>
          <w:rFonts w:ascii="Arial" w:hAnsi="Arial" w:cs="Arial"/>
          <w:b/>
          <w:bCs/>
          <w:sz w:val="22"/>
        </w:rPr>
      </w:pPr>
      <w:r w:rsidRPr="00EF73E8">
        <w:rPr>
          <w:rFonts w:ascii="Arial" w:hAnsi="Arial" w:cs="Arial"/>
          <w:b/>
          <w:bCs/>
          <w:sz w:val="22"/>
        </w:rPr>
        <w:t>5</w:t>
      </w:r>
      <w:r w:rsidR="00044CC5" w:rsidRPr="00EF73E8">
        <w:rPr>
          <w:rFonts w:ascii="Arial" w:hAnsi="Arial" w:cs="Arial"/>
          <w:b/>
          <w:bCs/>
          <w:sz w:val="22"/>
        </w:rPr>
        <w:t>%</w:t>
      </w:r>
    </w:p>
    <w:p w14:paraId="35C62706" w14:textId="2695C1FD" w:rsidR="00937FA7" w:rsidRPr="00937FA7" w:rsidRDefault="00230B54" w:rsidP="00937FA7">
      <w:pPr>
        <w:ind w:left="720" w:right="340"/>
        <w:rPr>
          <w:rFonts w:ascii="Arial" w:hAnsi="Arial" w:cs="Arial"/>
          <w:color w:val="FF0000"/>
          <w:sz w:val="22"/>
        </w:rPr>
      </w:pPr>
      <w:r w:rsidRPr="006D162A">
        <w:rPr>
          <w:rFonts w:ascii="Arial" w:hAnsi="Arial" w:cs="Arial"/>
          <w:sz w:val="22"/>
        </w:rPr>
        <w:t>Any other duties as allocated by the line manager following consultation with the post holder</w:t>
      </w:r>
      <w:r w:rsidR="00937FA7" w:rsidRPr="000F650D">
        <w:rPr>
          <w:rFonts w:ascii="Arial" w:hAnsi="Arial" w:cs="Arial"/>
          <w:color w:val="000000" w:themeColor="text1"/>
          <w:sz w:val="22"/>
        </w:rPr>
        <w:t>.</w:t>
      </w:r>
    </w:p>
    <w:p w14:paraId="0D9B7D56" w14:textId="77777777" w:rsidR="00044CC5" w:rsidRPr="00230B54" w:rsidRDefault="00044CC5" w:rsidP="00230B54">
      <w:pPr>
        <w:ind w:right="340"/>
        <w:rPr>
          <w:rFonts w:ascii="Arial" w:hAnsi="Arial" w:cs="Arial"/>
          <w:sz w:val="22"/>
        </w:rPr>
      </w:pPr>
    </w:p>
    <w:p w14:paraId="4365D791" w14:textId="03311F0A" w:rsidR="00886EF0" w:rsidRPr="00722340" w:rsidRDefault="00000000" w:rsidP="002B5854">
      <w:pPr>
        <w:rPr>
          <w:rFonts w:ascii="Roboto" w:hAnsi="Roboto"/>
          <w:sz w:val="22"/>
        </w:rPr>
      </w:pPr>
      <w:r>
        <w:rPr>
          <w:rFonts w:ascii="Roboto" w:hAnsi="Roboto"/>
          <w:b/>
          <w:bCs/>
          <w:noProof/>
          <w:sz w:val="22"/>
        </w:rPr>
        <w:pict w14:anchorId="67CECA3B">
          <v:rect id="_x0000_i1028" alt="" style="width:451.3pt;height:.05pt;mso-width-percent:0;mso-height-percent:0;mso-width-percent:0;mso-height-percent:0"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7AB2AE68" w14:textId="77777777" w:rsidR="00D72382" w:rsidRPr="00D72382" w:rsidRDefault="00D72382" w:rsidP="00D72382">
      <w:pPr>
        <w:rPr>
          <w:rFonts w:ascii="Arial" w:hAnsi="Arial" w:cs="Arial"/>
          <w:sz w:val="22"/>
        </w:rPr>
      </w:pPr>
      <w:r w:rsidRPr="00D72382">
        <w:rPr>
          <w:rFonts w:ascii="Arial" w:hAnsi="Arial" w:cs="Arial"/>
          <w:sz w:val="22"/>
        </w:rPr>
        <w:t xml:space="preserve">Direct responsibility to holder of research award or academic supervisor. </w:t>
      </w:r>
    </w:p>
    <w:p w14:paraId="7A27DFDD" w14:textId="33D9CF5B" w:rsidR="00A2516E" w:rsidRPr="00722340" w:rsidRDefault="00D72382" w:rsidP="00D72382">
      <w:pPr>
        <w:rPr>
          <w:rFonts w:ascii="Roboto" w:hAnsi="Roboto"/>
          <w:sz w:val="22"/>
        </w:rPr>
      </w:pPr>
      <w:r w:rsidRPr="00D72382">
        <w:rPr>
          <w:rFonts w:ascii="Arial" w:hAnsi="Arial" w:cs="Arial"/>
          <w:sz w:val="22"/>
        </w:rPr>
        <w:t>Collaborators/colleagues in other work areas and institutions.</w:t>
      </w:r>
      <w:r w:rsidR="00000000">
        <w:rPr>
          <w:rFonts w:ascii="Arial" w:hAnsi="Arial" w:cs="Arial"/>
          <w:b/>
          <w:bCs/>
          <w:noProof/>
          <w:sz w:val="22"/>
        </w:rPr>
        <w:pict w14:anchorId="20763650">
          <v:rect id="_x0000_i1029" alt="" style="width:451.3pt;height:.05pt;mso-width-percent:0;mso-height-percent:0;mso-width-percent:0;mso-height-percent:0"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036CFA7C" w14:textId="17A8FD4B" w:rsidR="00D72382" w:rsidRPr="001F2282" w:rsidRDefault="00D72382" w:rsidP="00D72382">
      <w:pPr>
        <w:rPr>
          <w:rFonts w:ascii="Arial" w:hAnsi="Arial" w:cs="Arial"/>
          <w:sz w:val="22"/>
        </w:rPr>
      </w:pPr>
      <w:r w:rsidRPr="001F2282">
        <w:rPr>
          <w:rFonts w:ascii="Arial" w:hAnsi="Arial" w:cs="Arial"/>
          <w:sz w:val="22"/>
        </w:rPr>
        <w:t>To be available to participat</w:t>
      </w:r>
      <w:r w:rsidR="001F2282" w:rsidRPr="001F2282">
        <w:rPr>
          <w:rFonts w:ascii="Arial" w:hAnsi="Arial" w:cs="Arial"/>
          <w:sz w:val="22"/>
        </w:rPr>
        <w:t>e</w:t>
      </w:r>
      <w:r w:rsidRPr="001F2282">
        <w:rPr>
          <w:rFonts w:ascii="Arial" w:hAnsi="Arial" w:cs="Arial"/>
          <w:sz w:val="22"/>
        </w:rPr>
        <w:t xml:space="preserve"> in fieldwork deploying and maintaining seismometers in Greece over the period of the project (</w:t>
      </w:r>
      <w:r w:rsidR="00983F95">
        <w:rPr>
          <w:rFonts w:ascii="Arial" w:hAnsi="Arial" w:cs="Arial"/>
          <w:sz w:val="22"/>
        </w:rPr>
        <w:t>at</w:t>
      </w:r>
      <w:r w:rsidRPr="001F2282">
        <w:rPr>
          <w:rFonts w:ascii="Arial" w:hAnsi="Arial" w:cs="Arial"/>
          <w:sz w:val="22"/>
        </w:rPr>
        <w:t xml:space="preserve"> up to </w:t>
      </w:r>
      <w:proofErr w:type="gramStart"/>
      <w:r w:rsidRPr="001F2282">
        <w:rPr>
          <w:rFonts w:ascii="Arial" w:hAnsi="Arial" w:cs="Arial"/>
          <w:sz w:val="22"/>
        </w:rPr>
        <w:t>2-3 week</w:t>
      </w:r>
      <w:proofErr w:type="gramEnd"/>
      <w:r w:rsidRPr="001F2282">
        <w:rPr>
          <w:rFonts w:ascii="Arial" w:hAnsi="Arial" w:cs="Arial"/>
          <w:sz w:val="22"/>
        </w:rPr>
        <w:t xml:space="preserve"> intervals). To also be available to participate </w:t>
      </w:r>
      <w:r w:rsidR="00B05B50">
        <w:rPr>
          <w:rFonts w:ascii="Arial" w:hAnsi="Arial" w:cs="Arial"/>
          <w:sz w:val="22"/>
        </w:rPr>
        <w:t>i</w:t>
      </w:r>
      <w:r w:rsidRPr="001F2282">
        <w:rPr>
          <w:rFonts w:ascii="Arial" w:hAnsi="Arial" w:cs="Arial"/>
          <w:sz w:val="22"/>
        </w:rPr>
        <w:t xml:space="preserve">n </w:t>
      </w:r>
      <w:r w:rsidR="00B05B50">
        <w:rPr>
          <w:rFonts w:ascii="Arial" w:hAnsi="Arial" w:cs="Arial"/>
          <w:sz w:val="22"/>
        </w:rPr>
        <w:t>two</w:t>
      </w:r>
      <w:r w:rsidRPr="001F2282">
        <w:rPr>
          <w:rFonts w:ascii="Arial" w:hAnsi="Arial" w:cs="Arial"/>
          <w:sz w:val="22"/>
        </w:rPr>
        <w:t xml:space="preserve"> short research expedition</w:t>
      </w:r>
      <w:r w:rsidR="00B05B50">
        <w:rPr>
          <w:rFonts w:ascii="Arial" w:hAnsi="Arial" w:cs="Arial"/>
          <w:sz w:val="22"/>
        </w:rPr>
        <w:t>s</w:t>
      </w:r>
      <w:r w:rsidRPr="001F2282">
        <w:rPr>
          <w:rFonts w:ascii="Arial" w:hAnsi="Arial" w:cs="Arial"/>
          <w:sz w:val="22"/>
        </w:rPr>
        <w:t xml:space="preserve"> </w:t>
      </w:r>
      <w:r w:rsidR="00B05B50">
        <w:rPr>
          <w:rFonts w:ascii="Arial" w:hAnsi="Arial" w:cs="Arial"/>
          <w:sz w:val="22"/>
        </w:rPr>
        <w:t xml:space="preserve">(maximum 5 days at sea each) </w:t>
      </w:r>
      <w:r w:rsidRPr="001F2282">
        <w:rPr>
          <w:rFonts w:ascii="Arial" w:hAnsi="Arial" w:cs="Arial"/>
          <w:sz w:val="22"/>
        </w:rPr>
        <w:t xml:space="preserve">in the Gulf of Corinth, Greece in </w:t>
      </w:r>
      <w:proofErr w:type="gramStart"/>
      <w:r w:rsidRPr="001F2282">
        <w:rPr>
          <w:rFonts w:ascii="Arial" w:hAnsi="Arial" w:cs="Arial"/>
          <w:sz w:val="22"/>
        </w:rPr>
        <w:t>July,</w:t>
      </w:r>
      <w:proofErr w:type="gramEnd"/>
      <w:r w:rsidRPr="001F2282">
        <w:rPr>
          <w:rFonts w:ascii="Arial" w:hAnsi="Arial" w:cs="Arial"/>
          <w:sz w:val="22"/>
        </w:rPr>
        <w:t xml:space="preserve"> 2026 </w:t>
      </w:r>
      <w:r w:rsidR="00B05B50">
        <w:rPr>
          <w:rFonts w:ascii="Arial" w:hAnsi="Arial" w:cs="Arial"/>
          <w:sz w:val="22"/>
        </w:rPr>
        <w:t>and again in summer, 2027</w:t>
      </w:r>
      <w:r w:rsidR="00983F95">
        <w:rPr>
          <w:rFonts w:ascii="Arial" w:hAnsi="Arial" w:cs="Arial"/>
          <w:sz w:val="22"/>
        </w:rPr>
        <w:t>,</w:t>
      </w:r>
      <w:r w:rsidR="00B05B50">
        <w:rPr>
          <w:rFonts w:ascii="Arial" w:hAnsi="Arial" w:cs="Arial"/>
          <w:sz w:val="22"/>
        </w:rPr>
        <w:t xml:space="preserve"> </w:t>
      </w:r>
      <w:r w:rsidRPr="001F2282">
        <w:rPr>
          <w:rFonts w:ascii="Arial" w:hAnsi="Arial" w:cs="Arial"/>
          <w:sz w:val="22"/>
        </w:rPr>
        <w:t>as required by the specified research project; this will require passing a Seafarer’s Medical (ENG1) and STCW95 Personal Survival Training.</w:t>
      </w:r>
    </w:p>
    <w:p w14:paraId="002C772A" w14:textId="20C5319B" w:rsidR="00232309" w:rsidRPr="001F2282" w:rsidRDefault="00D72382" w:rsidP="00D72382">
      <w:pPr>
        <w:rPr>
          <w:rFonts w:ascii="Arial" w:hAnsi="Arial" w:cs="Arial"/>
          <w:sz w:val="22"/>
        </w:rPr>
      </w:pPr>
      <w:r w:rsidRPr="001F2282">
        <w:rPr>
          <w:rFonts w:ascii="Arial" w:hAnsi="Arial" w:cs="Arial"/>
          <w:sz w:val="22"/>
        </w:rPr>
        <w:t>To attend national and international conferences for the purpose of disseminating research results.</w:t>
      </w:r>
    </w:p>
    <w:p w14:paraId="09E730F5" w14:textId="0846EB47" w:rsidR="00A2516E" w:rsidRPr="00722340" w:rsidRDefault="00000000" w:rsidP="002B5854">
      <w:pPr>
        <w:rPr>
          <w:rFonts w:ascii="Roboto" w:hAnsi="Roboto"/>
          <w:sz w:val="22"/>
        </w:rPr>
      </w:pPr>
      <w:r>
        <w:rPr>
          <w:rFonts w:ascii="Roboto" w:hAnsi="Roboto"/>
          <w:b/>
          <w:bCs/>
          <w:noProof/>
          <w:sz w:val="22"/>
        </w:rPr>
        <w:pict w14:anchorId="721D6246">
          <v:rect id="_x0000_i1030" alt="" style="width:451.3pt;height:.05pt;mso-width-percent:0;mso-height-percent:0;mso-width-percent:0;mso-height-percent:0"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2"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2"/>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0DD7276" w14:textId="539C9AC5" w:rsidR="00060183" w:rsidRPr="00290B62" w:rsidRDefault="0004217C" w:rsidP="00290B62">
      <w:pPr>
        <w:rPr>
          <w:rFonts w:ascii="Roboto" w:hAnsi="Roboto"/>
          <w:color w:val="002E3B" w:themeColor="accent1"/>
          <w:sz w:val="22"/>
        </w:rPr>
      </w:pPr>
      <w:r w:rsidRPr="00C9549D">
        <w:rPr>
          <w:rFonts w:ascii="Roboto" w:hAnsi="Roboto"/>
          <w:color w:val="002E3B" w:themeColor="accent1"/>
          <w:sz w:val="22"/>
        </w:rPr>
        <w:t>Essential</w:t>
      </w:r>
    </w:p>
    <w:p w14:paraId="4B6F9B84" w14:textId="08A7958C" w:rsidR="00572D1F" w:rsidRPr="00F80C45" w:rsidRDefault="00060183" w:rsidP="00572D1F">
      <w:pPr>
        <w:pStyle w:val="ListParagraph"/>
        <w:numPr>
          <w:ilvl w:val="0"/>
          <w:numId w:val="16"/>
        </w:numPr>
        <w:spacing w:after="90"/>
        <w:rPr>
          <w:rFonts w:ascii="Arial" w:hAnsi="Arial" w:cs="Arial"/>
          <w:sz w:val="22"/>
        </w:rPr>
      </w:pPr>
      <w:r>
        <w:rPr>
          <w:rFonts w:ascii="Arial" w:hAnsi="Arial" w:cs="Arial"/>
          <w:sz w:val="22"/>
        </w:rPr>
        <w:t xml:space="preserve">Significant </w:t>
      </w:r>
      <w:r w:rsidR="00572D1F" w:rsidRPr="00F80C45">
        <w:rPr>
          <w:rFonts w:ascii="Arial" w:hAnsi="Arial" w:cs="Arial"/>
          <w:sz w:val="22"/>
        </w:rPr>
        <w:t xml:space="preserve">experience in </w:t>
      </w:r>
      <w:r>
        <w:rPr>
          <w:rFonts w:ascii="Arial" w:hAnsi="Arial" w:cs="Arial"/>
          <w:sz w:val="22"/>
        </w:rPr>
        <w:t xml:space="preserve">passive seismology, including processing and analysing </w:t>
      </w:r>
      <w:r w:rsidRPr="00F80C45">
        <w:rPr>
          <w:rFonts w:ascii="Arial" w:eastAsia="Times New Roman" w:hAnsi="Arial" w:cs="Arial"/>
          <w:color w:val="000000"/>
          <w:sz w:val="22"/>
          <w:lang w:eastAsia="en-GB"/>
        </w:rPr>
        <w:t>earthquake seismicity</w:t>
      </w:r>
      <w:r>
        <w:rPr>
          <w:rFonts w:ascii="Arial" w:eastAsia="Times New Roman" w:hAnsi="Arial" w:cs="Arial"/>
          <w:color w:val="000000"/>
          <w:sz w:val="22"/>
          <w:lang w:eastAsia="en-GB"/>
        </w:rPr>
        <w:t xml:space="preserve"> </w:t>
      </w:r>
      <w:r w:rsidRPr="00F80C45">
        <w:rPr>
          <w:rFonts w:ascii="Arial" w:eastAsia="Times New Roman" w:hAnsi="Arial" w:cs="Arial"/>
          <w:color w:val="000000"/>
          <w:sz w:val="22"/>
          <w:lang w:eastAsia="en-GB"/>
        </w:rPr>
        <w:t>data</w:t>
      </w:r>
    </w:p>
    <w:p w14:paraId="13ADE1BC" w14:textId="77777777" w:rsidR="00572D1F" w:rsidRPr="00F80C45" w:rsidRDefault="00572D1F" w:rsidP="00572D1F">
      <w:pPr>
        <w:pStyle w:val="ListParagraph"/>
        <w:numPr>
          <w:ilvl w:val="0"/>
          <w:numId w:val="16"/>
        </w:numPr>
        <w:spacing w:after="90"/>
        <w:rPr>
          <w:rFonts w:ascii="Arial" w:hAnsi="Arial" w:cs="Arial"/>
          <w:sz w:val="22"/>
        </w:rPr>
      </w:pPr>
      <w:r w:rsidRPr="00F80C45">
        <w:rPr>
          <w:rFonts w:ascii="Arial" w:hAnsi="Arial" w:cs="Arial"/>
          <w:sz w:val="22"/>
        </w:rPr>
        <w:t>Detailed understanding and knowledge of Geophysics</w:t>
      </w:r>
    </w:p>
    <w:p w14:paraId="7FCE7842" w14:textId="0A41ED6B" w:rsidR="00572D1F" w:rsidRPr="00714CDE" w:rsidRDefault="00572D1F" w:rsidP="00572D1F">
      <w:pPr>
        <w:pStyle w:val="ListParagraph"/>
        <w:numPr>
          <w:ilvl w:val="0"/>
          <w:numId w:val="16"/>
        </w:numPr>
        <w:spacing w:after="90"/>
        <w:rPr>
          <w:rFonts w:ascii="Arial" w:hAnsi="Arial" w:cs="Arial"/>
          <w:sz w:val="22"/>
        </w:rPr>
      </w:pPr>
      <w:r w:rsidRPr="00F80C45">
        <w:rPr>
          <w:rFonts w:ascii="Arial" w:hAnsi="Arial" w:cs="Arial"/>
          <w:sz w:val="22"/>
        </w:rPr>
        <w:t xml:space="preserve">Knowledge and experience of </w:t>
      </w:r>
      <w:r w:rsidRPr="00F80C45">
        <w:rPr>
          <w:rFonts w:ascii="Arial" w:eastAsia="Times New Roman" w:hAnsi="Arial" w:cs="Arial"/>
          <w:color w:val="000000"/>
          <w:sz w:val="22"/>
          <w:lang w:eastAsia="en-GB"/>
        </w:rPr>
        <w:t>managing large datasets of continuous waveforms, and implementation of automated treatment of waveform data for seismicity analysis</w:t>
      </w:r>
    </w:p>
    <w:p w14:paraId="7306807E" w14:textId="1C4CA5CA" w:rsidR="00714CDE" w:rsidRPr="00290B62" w:rsidRDefault="00714CDE" w:rsidP="00572D1F">
      <w:pPr>
        <w:pStyle w:val="ListParagraph"/>
        <w:numPr>
          <w:ilvl w:val="0"/>
          <w:numId w:val="16"/>
        </w:numPr>
        <w:spacing w:after="90"/>
        <w:rPr>
          <w:rFonts w:ascii="Arial" w:hAnsi="Arial" w:cs="Arial"/>
          <w:sz w:val="22"/>
        </w:rPr>
      </w:pPr>
      <w:r w:rsidRPr="00714CDE">
        <w:rPr>
          <w:rFonts w:ascii="Arial" w:hAnsi="Arial" w:cs="Arial"/>
          <w:sz w:val="22"/>
        </w:rPr>
        <w:t xml:space="preserve">Formal qualification(s) equivalent to Level 7 or 8 of the </w:t>
      </w:r>
      <w:hyperlink r:id="rId12" w:history="1">
        <w:r w:rsidRPr="00714CDE">
          <w:rPr>
            <w:rStyle w:val="Hyperlink"/>
            <w:rFonts w:ascii="Arial" w:hAnsi="Arial" w:cs="Arial"/>
            <w:sz w:val="22"/>
          </w:rPr>
          <w:t>Regulated Qualifications Framework</w:t>
        </w:r>
      </w:hyperlink>
      <w:r w:rsidRPr="00714CDE">
        <w:rPr>
          <w:rFonts w:ascii="Arial" w:hAnsi="Arial" w:cs="Arial"/>
          <w:sz w:val="22"/>
        </w:rPr>
        <w:t xml:space="preserve"> e.g. master’s degree, postgraduate certificate, diploma, PhD in relevant subject area in or Level 7 or 8 award, certificate, diploma.</w:t>
      </w: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17E05002" w14:textId="166752D9" w:rsidR="00572D1F" w:rsidRDefault="00572D1F" w:rsidP="00572D1F">
      <w:pPr>
        <w:pStyle w:val="ListParagraph"/>
        <w:numPr>
          <w:ilvl w:val="0"/>
          <w:numId w:val="17"/>
        </w:numPr>
        <w:rPr>
          <w:rFonts w:ascii="Arial" w:hAnsi="Arial" w:cs="Arial"/>
          <w:color w:val="000000" w:themeColor="text1"/>
          <w:sz w:val="22"/>
        </w:rPr>
      </w:pPr>
      <w:r w:rsidRPr="00F80C45">
        <w:rPr>
          <w:rFonts w:ascii="Arial" w:hAnsi="Arial" w:cs="Arial"/>
          <w:color w:val="000000" w:themeColor="text1"/>
          <w:sz w:val="22"/>
        </w:rPr>
        <w:t xml:space="preserve">Experience with seismological data acquisition in the field </w:t>
      </w:r>
    </w:p>
    <w:p w14:paraId="71274793" w14:textId="6E5E62F8" w:rsidR="00290B62" w:rsidRPr="00F80C45" w:rsidRDefault="00290B62" w:rsidP="00572D1F">
      <w:pPr>
        <w:pStyle w:val="ListParagraph"/>
        <w:numPr>
          <w:ilvl w:val="0"/>
          <w:numId w:val="17"/>
        </w:numPr>
        <w:rPr>
          <w:rFonts w:ascii="Arial" w:hAnsi="Arial" w:cs="Arial"/>
          <w:color w:val="000000" w:themeColor="text1"/>
          <w:sz w:val="22"/>
        </w:rPr>
      </w:pPr>
      <w:r w:rsidRPr="00F80C45">
        <w:rPr>
          <w:rFonts w:ascii="Arial" w:hAnsi="Arial" w:cs="Arial"/>
          <w:sz w:val="22"/>
        </w:rPr>
        <w:t>PhD qualification</w:t>
      </w:r>
      <w:r>
        <w:rPr>
          <w:rFonts w:ascii="Arial" w:hAnsi="Arial" w:cs="Arial"/>
          <w:sz w:val="22"/>
        </w:rPr>
        <w:t xml:space="preserve"> in an area relevant to the position</w:t>
      </w:r>
    </w:p>
    <w:p w14:paraId="14E205C2" w14:textId="551D37B3" w:rsidR="005732B7" w:rsidRPr="00F80C45" w:rsidRDefault="005732B7" w:rsidP="00572D1F">
      <w:pPr>
        <w:pStyle w:val="ListParagraph"/>
        <w:numPr>
          <w:ilvl w:val="0"/>
          <w:numId w:val="17"/>
        </w:numPr>
        <w:rPr>
          <w:rFonts w:ascii="Arial" w:hAnsi="Arial" w:cs="Arial"/>
          <w:color w:val="000000" w:themeColor="text1"/>
          <w:sz w:val="22"/>
        </w:rPr>
      </w:pPr>
      <w:r w:rsidRPr="00F80C45">
        <w:rPr>
          <w:rFonts w:ascii="Arial" w:eastAsia="Times New Roman" w:hAnsi="Arial" w:cs="Arial"/>
          <w:color w:val="000000"/>
          <w:sz w:val="22"/>
          <w:lang w:eastAsia="en-GB"/>
        </w:rPr>
        <w:t>Competence in crustal seismic imaging such as local earthquake tomography, ambient noise tomography and teleseismic receiver functions</w:t>
      </w:r>
    </w:p>
    <w:p w14:paraId="185A2DA9" w14:textId="0FED2511" w:rsidR="005732B7" w:rsidRPr="00F80C45" w:rsidRDefault="005732B7" w:rsidP="00572D1F">
      <w:pPr>
        <w:pStyle w:val="ListParagraph"/>
        <w:numPr>
          <w:ilvl w:val="0"/>
          <w:numId w:val="17"/>
        </w:numPr>
        <w:rPr>
          <w:rFonts w:ascii="Arial" w:hAnsi="Arial" w:cs="Arial"/>
          <w:color w:val="000000" w:themeColor="text1"/>
          <w:sz w:val="22"/>
        </w:rPr>
      </w:pPr>
      <w:r w:rsidRPr="00F80C45">
        <w:rPr>
          <w:rFonts w:ascii="Arial" w:eastAsia="Times New Roman" w:hAnsi="Arial" w:cs="Arial"/>
          <w:color w:val="000000"/>
          <w:sz w:val="22"/>
          <w:lang w:eastAsia="en-GB"/>
        </w:rPr>
        <w:t xml:space="preserve">Competence in interpreting seismicity results </w:t>
      </w:r>
      <w:r w:rsidR="00F80C45">
        <w:rPr>
          <w:rFonts w:ascii="Arial" w:eastAsia="Times New Roman" w:hAnsi="Arial" w:cs="Arial"/>
          <w:color w:val="000000"/>
          <w:sz w:val="22"/>
          <w:lang w:eastAsia="en-GB"/>
        </w:rPr>
        <w:t>using</w:t>
      </w:r>
      <w:r w:rsidRPr="00F80C45">
        <w:rPr>
          <w:rFonts w:ascii="Arial" w:eastAsia="Times New Roman" w:hAnsi="Arial" w:cs="Arial"/>
          <w:color w:val="000000"/>
          <w:sz w:val="22"/>
          <w:lang w:eastAsia="en-GB"/>
        </w:rPr>
        <w:t xml:space="preserve"> tectonic and structural geology information</w:t>
      </w:r>
    </w:p>
    <w:p w14:paraId="1AEC6741" w14:textId="638A54B1" w:rsidR="0004217C" w:rsidRPr="00C9549D" w:rsidRDefault="00000000" w:rsidP="002B5854">
      <w:pPr>
        <w:rPr>
          <w:rFonts w:ascii="Roboto" w:hAnsi="Roboto"/>
          <w:color w:val="002E3B" w:themeColor="accent1"/>
          <w:sz w:val="22"/>
        </w:rPr>
      </w:pPr>
      <w:r>
        <w:rPr>
          <w:rFonts w:ascii="Roboto" w:hAnsi="Roboto"/>
          <w:b/>
          <w:bCs/>
          <w:noProof/>
          <w:sz w:val="22"/>
        </w:rPr>
        <w:pict w14:anchorId="65AE1C8E">
          <v:rect id="_x0000_i1031" alt="" style="width:451.3pt;height:.05pt;mso-width-percent:0;mso-height-percent:0;mso-width-percent:0;mso-height-percent:0"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7E9E9EEF" w14:textId="7261B049" w:rsidR="00572D1F" w:rsidRPr="00271B0A" w:rsidRDefault="00572D1F" w:rsidP="005732B7">
      <w:pPr>
        <w:pStyle w:val="ListParagraph"/>
        <w:numPr>
          <w:ilvl w:val="0"/>
          <w:numId w:val="18"/>
        </w:numPr>
        <w:rPr>
          <w:rFonts w:ascii="Arial" w:hAnsi="Arial" w:cs="Arial"/>
          <w:color w:val="000000" w:themeColor="text1"/>
          <w:sz w:val="22"/>
        </w:rPr>
      </w:pPr>
      <w:r w:rsidRPr="00271B0A">
        <w:rPr>
          <w:rFonts w:ascii="Arial" w:hAnsi="Arial" w:cs="Arial"/>
          <w:color w:val="000000" w:themeColor="text1"/>
          <w:sz w:val="22"/>
        </w:rPr>
        <w:t xml:space="preserve">Work effectively in a team, understanding the strengths and weaknesses of others to help teamwork development </w:t>
      </w:r>
    </w:p>
    <w:p w14:paraId="4CFEBB75" w14:textId="6EC32C81" w:rsidR="00271B0A" w:rsidRPr="00271B0A" w:rsidRDefault="00271B0A" w:rsidP="00271B0A">
      <w:pPr>
        <w:pStyle w:val="ListParagraph"/>
        <w:numPr>
          <w:ilvl w:val="0"/>
          <w:numId w:val="18"/>
        </w:numPr>
        <w:rPr>
          <w:rFonts w:ascii="Arial" w:hAnsi="Arial" w:cs="Arial"/>
          <w:color w:val="000000" w:themeColor="text1"/>
          <w:sz w:val="22"/>
        </w:rPr>
      </w:pPr>
      <w:r>
        <w:rPr>
          <w:rFonts w:ascii="Arial" w:hAnsi="Arial" w:cs="Arial"/>
          <w:color w:val="000000" w:themeColor="text1"/>
          <w:sz w:val="22"/>
        </w:rPr>
        <w:t>Demonstrate a p</w:t>
      </w:r>
      <w:r w:rsidRPr="00271B0A">
        <w:rPr>
          <w:rFonts w:ascii="Arial" w:hAnsi="Arial" w:cs="Arial"/>
          <w:color w:val="000000" w:themeColor="text1"/>
          <w:sz w:val="22"/>
        </w:rPr>
        <w:t>ositive attitude to colleagues and students</w:t>
      </w:r>
    </w:p>
    <w:p w14:paraId="6DBCB623" w14:textId="77777777" w:rsidR="00572D1F" w:rsidRPr="00271B0A" w:rsidRDefault="00572D1F" w:rsidP="005732B7">
      <w:pPr>
        <w:pStyle w:val="ListParagraph"/>
        <w:numPr>
          <w:ilvl w:val="0"/>
          <w:numId w:val="18"/>
        </w:numPr>
        <w:spacing w:after="90"/>
        <w:rPr>
          <w:rFonts w:ascii="Arial" w:hAnsi="Arial" w:cs="Arial"/>
          <w:color w:val="000000" w:themeColor="text1"/>
          <w:sz w:val="22"/>
        </w:rPr>
      </w:pPr>
      <w:r w:rsidRPr="00271B0A">
        <w:rPr>
          <w:rFonts w:ascii="Arial" w:hAnsi="Arial" w:cs="Arial"/>
          <w:color w:val="000000" w:themeColor="text1"/>
          <w:sz w:val="22"/>
        </w:rPr>
        <w:t>Communicate new and complex information effectively, both verbally and in writing, engaging the interest and enthusiasm of the target audience</w:t>
      </w:r>
    </w:p>
    <w:p w14:paraId="7BA44696" w14:textId="77777777" w:rsidR="00572D1F" w:rsidRPr="00271B0A" w:rsidRDefault="00572D1F" w:rsidP="005732B7">
      <w:pPr>
        <w:pStyle w:val="ListParagraph"/>
        <w:numPr>
          <w:ilvl w:val="0"/>
          <w:numId w:val="18"/>
        </w:numPr>
        <w:spacing w:after="90"/>
        <w:rPr>
          <w:rFonts w:ascii="Arial" w:hAnsi="Arial" w:cs="Arial"/>
          <w:color w:val="000000" w:themeColor="text1"/>
          <w:sz w:val="22"/>
        </w:rPr>
      </w:pPr>
      <w:r w:rsidRPr="00271B0A">
        <w:rPr>
          <w:rFonts w:ascii="Arial" w:hAnsi="Arial" w:cs="Arial"/>
          <w:color w:val="000000" w:themeColor="text1"/>
          <w:sz w:val="22"/>
        </w:rPr>
        <w:t>Able to present research results at group meetings and conferences</w:t>
      </w:r>
    </w:p>
    <w:p w14:paraId="6834DBA8" w14:textId="77777777" w:rsidR="00572D1F" w:rsidRPr="00271B0A" w:rsidRDefault="00572D1F" w:rsidP="005732B7">
      <w:pPr>
        <w:pStyle w:val="ListParagraph"/>
        <w:numPr>
          <w:ilvl w:val="0"/>
          <w:numId w:val="18"/>
        </w:numPr>
        <w:spacing w:after="90"/>
        <w:rPr>
          <w:rFonts w:ascii="Arial" w:hAnsi="Arial" w:cs="Arial"/>
          <w:color w:val="000000" w:themeColor="text1"/>
          <w:sz w:val="22"/>
        </w:rPr>
      </w:pPr>
      <w:r w:rsidRPr="00271B0A">
        <w:rPr>
          <w:rFonts w:ascii="Arial" w:hAnsi="Arial" w:cs="Arial"/>
          <w:color w:val="000000" w:themeColor="text1"/>
          <w:sz w:val="22"/>
        </w:rPr>
        <w:t>Able to write up research results for publication in leading peer-viewed journals</w:t>
      </w:r>
    </w:p>
    <w:p w14:paraId="28B4D26A" w14:textId="175136AF" w:rsidR="00572D1F" w:rsidRPr="00271B0A" w:rsidRDefault="00572D1F" w:rsidP="005732B7">
      <w:pPr>
        <w:pStyle w:val="ListParagraph"/>
        <w:numPr>
          <w:ilvl w:val="0"/>
          <w:numId w:val="18"/>
        </w:numPr>
        <w:rPr>
          <w:rFonts w:ascii="Arial" w:hAnsi="Arial" w:cs="Arial"/>
          <w:color w:val="000000" w:themeColor="text1"/>
          <w:sz w:val="22"/>
        </w:rPr>
      </w:pPr>
      <w:r w:rsidRPr="00271B0A">
        <w:rPr>
          <w:rFonts w:ascii="Arial" w:hAnsi="Arial" w:cs="Arial"/>
          <w:color w:val="000000" w:themeColor="text1"/>
          <w:sz w:val="22"/>
        </w:rPr>
        <w:t>Work proactively with colleagues in other work areas/institutions, contributing specialist knowledge to achieve outcomes</w:t>
      </w:r>
    </w:p>
    <w:p w14:paraId="53720CFE" w14:textId="2C9992A1" w:rsidR="0004217C" w:rsidRPr="00C9549D" w:rsidRDefault="00000000" w:rsidP="00CB1D5C">
      <w:pPr>
        <w:rPr>
          <w:rFonts w:ascii="Roboto" w:hAnsi="Roboto"/>
          <w:color w:val="002E3B" w:themeColor="accent1"/>
          <w:sz w:val="22"/>
        </w:rPr>
      </w:pPr>
      <w:r>
        <w:rPr>
          <w:rFonts w:ascii="Roboto" w:hAnsi="Roboto"/>
          <w:b/>
          <w:bCs/>
          <w:noProof/>
          <w:sz w:val="22"/>
        </w:rPr>
        <w:pict w14:anchorId="2A662B58">
          <v:rect id="_x0000_i1032" alt="" style="width:451.3pt;height:.05pt;mso-width-percent:0;mso-height-percent:0;mso-width-percent:0;mso-height-percent:0"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1FD3CAD3" w14:textId="5DE7A51B" w:rsidR="006D162A" w:rsidRPr="005732B7" w:rsidRDefault="00572D1F" w:rsidP="005732B7">
      <w:pPr>
        <w:pStyle w:val="ListParagraph"/>
        <w:numPr>
          <w:ilvl w:val="0"/>
          <w:numId w:val="19"/>
        </w:numPr>
        <w:rPr>
          <w:rFonts w:ascii="Arial" w:hAnsi="Arial" w:cs="Arial"/>
          <w:sz w:val="22"/>
        </w:rPr>
      </w:pPr>
      <w:r w:rsidRPr="005732B7">
        <w:rPr>
          <w:rFonts w:ascii="Arial" w:hAnsi="Arial" w:cs="Arial"/>
          <w:sz w:val="22"/>
        </w:rPr>
        <w:t>Able to organise own research activities to deadline</w:t>
      </w:r>
      <w:r w:rsidR="00DE223A">
        <w:rPr>
          <w:rFonts w:ascii="Arial" w:hAnsi="Arial" w:cs="Arial"/>
          <w:sz w:val="22"/>
        </w:rPr>
        <w:t>s</w:t>
      </w:r>
      <w:r w:rsidRPr="005732B7">
        <w:rPr>
          <w:rFonts w:ascii="Arial" w:hAnsi="Arial" w:cs="Arial"/>
          <w:sz w:val="22"/>
        </w:rPr>
        <w:t xml:space="preserve"> and quality standards</w:t>
      </w:r>
    </w:p>
    <w:p w14:paraId="0B83698C" w14:textId="2A28D7CD" w:rsidR="00572D1F" w:rsidRPr="005732B7" w:rsidRDefault="00572D1F" w:rsidP="005732B7">
      <w:pPr>
        <w:pStyle w:val="ListParagraph"/>
        <w:numPr>
          <w:ilvl w:val="0"/>
          <w:numId w:val="19"/>
        </w:numPr>
        <w:spacing w:after="90"/>
        <w:rPr>
          <w:rFonts w:ascii="Arial" w:hAnsi="Arial" w:cs="Arial"/>
          <w:sz w:val="22"/>
        </w:rPr>
      </w:pPr>
      <w:r w:rsidRPr="005732B7">
        <w:rPr>
          <w:rFonts w:ascii="Arial" w:hAnsi="Arial" w:cs="Arial"/>
          <w:sz w:val="22"/>
        </w:rPr>
        <w:t>Understanding of relevant Health &amp; Safety issues</w:t>
      </w:r>
    </w:p>
    <w:p w14:paraId="4EB78921" w14:textId="6B0F1122" w:rsidR="0004217C" w:rsidRPr="00C9549D" w:rsidRDefault="00000000" w:rsidP="00CB1D5C">
      <w:pPr>
        <w:rPr>
          <w:rFonts w:ascii="Roboto" w:hAnsi="Roboto"/>
          <w:color w:val="002E3B" w:themeColor="accent1"/>
          <w:sz w:val="22"/>
        </w:rPr>
      </w:pPr>
      <w:r>
        <w:rPr>
          <w:rFonts w:ascii="Roboto" w:hAnsi="Roboto"/>
          <w:b/>
          <w:bCs/>
          <w:noProof/>
          <w:sz w:val="22"/>
        </w:rPr>
        <w:pict w14:anchorId="019C7A5E">
          <v:rect id="_x0000_i1033" alt="" style="width:451.3pt;height:.05pt;mso-width-percent:0;mso-height-percent:0;mso-width-percent:0;mso-height-percent:0"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4C1C5031" w14:textId="52B3FC6C" w:rsidR="00572D1F" w:rsidRPr="006631FB" w:rsidRDefault="00572D1F" w:rsidP="005732B7">
      <w:pPr>
        <w:pStyle w:val="ListParagraph"/>
        <w:numPr>
          <w:ilvl w:val="0"/>
          <w:numId w:val="20"/>
        </w:numPr>
        <w:spacing w:after="90"/>
        <w:rPr>
          <w:rFonts w:ascii="Arial" w:hAnsi="Arial" w:cs="Arial"/>
          <w:color w:val="000000" w:themeColor="text1"/>
          <w:sz w:val="22"/>
        </w:rPr>
      </w:pPr>
      <w:r w:rsidRPr="006631FB">
        <w:rPr>
          <w:rFonts w:ascii="Arial" w:hAnsi="Arial" w:cs="Arial"/>
          <w:color w:val="000000" w:themeColor="text1"/>
          <w:sz w:val="22"/>
        </w:rPr>
        <w:t xml:space="preserve">Able to develop understanding of complex problems and apply </w:t>
      </w:r>
      <w:r w:rsidR="00DE223A">
        <w:rPr>
          <w:rFonts w:ascii="Arial" w:hAnsi="Arial" w:cs="Arial"/>
          <w:color w:val="000000" w:themeColor="text1"/>
          <w:sz w:val="22"/>
        </w:rPr>
        <w:t xml:space="preserve">both </w:t>
      </w:r>
      <w:r w:rsidRPr="006631FB">
        <w:rPr>
          <w:rFonts w:ascii="Arial" w:hAnsi="Arial" w:cs="Arial"/>
          <w:color w:val="000000" w:themeColor="text1"/>
          <w:sz w:val="22"/>
        </w:rPr>
        <w:t xml:space="preserve">in-depth </w:t>
      </w:r>
      <w:r w:rsidR="00DE223A">
        <w:rPr>
          <w:rFonts w:ascii="Arial" w:hAnsi="Arial" w:cs="Arial"/>
          <w:color w:val="000000" w:themeColor="text1"/>
          <w:sz w:val="22"/>
        </w:rPr>
        <w:t xml:space="preserve">and broad </w:t>
      </w:r>
      <w:r w:rsidRPr="006631FB">
        <w:rPr>
          <w:rFonts w:ascii="Arial" w:hAnsi="Arial" w:cs="Arial"/>
          <w:color w:val="000000" w:themeColor="text1"/>
          <w:sz w:val="22"/>
        </w:rPr>
        <w:t>knowledge to address them</w:t>
      </w:r>
    </w:p>
    <w:p w14:paraId="39189345" w14:textId="11DC138A" w:rsidR="00DA0322" w:rsidRDefault="00000000" w:rsidP="00CB1D5C">
      <w:pPr>
        <w:rPr>
          <w:rFonts w:ascii="Roboto" w:hAnsi="Roboto"/>
          <w:sz w:val="22"/>
        </w:rPr>
      </w:pPr>
      <w:r>
        <w:rPr>
          <w:rFonts w:ascii="Roboto" w:hAnsi="Roboto"/>
          <w:b/>
          <w:bCs/>
          <w:noProof/>
          <w:sz w:val="22"/>
        </w:rPr>
        <w:pict w14:anchorId="151CEDD0">
          <v:rect id="_x0000_i1034" alt="" style="width:451.3pt;height:.05pt;mso-width-percent:0;mso-height-percent:0;mso-width-percent:0;mso-height-percent:0"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5F7F8A22"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3"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3"/>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E688A">
            <w:rPr>
              <w:rFonts w:ascii="Roboto" w:hAnsi="Roboto"/>
              <w:sz w:val="22"/>
            </w:rPr>
            <w:t>Occasionally &lt;30% Time</w:t>
          </w:r>
        </w:sdtContent>
      </w:sdt>
    </w:p>
    <w:p w14:paraId="6D72D294" w14:textId="0C893007"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E688A">
            <w:rPr>
              <w:rFonts w:ascii="Roboto" w:hAnsi="Roboto"/>
              <w:sz w:val="22"/>
            </w:rPr>
            <w:t>Not applicable</w:t>
          </w:r>
        </w:sdtContent>
      </w:sdt>
    </w:p>
    <w:p w14:paraId="439E5382" w14:textId="6CD21D89"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E688A">
            <w:rPr>
              <w:rFonts w:ascii="Roboto" w:hAnsi="Roboto"/>
              <w:sz w:val="22"/>
            </w:rPr>
            <w:t>Not applicable</w:t>
          </w:r>
        </w:sdtContent>
      </w:sdt>
    </w:p>
    <w:p w14:paraId="4268757E" w14:textId="1EC42C25"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E688A">
            <w:rPr>
              <w:rFonts w:ascii="Roboto" w:hAnsi="Roboto"/>
              <w:sz w:val="22"/>
            </w:rPr>
            <w:t>Not applicable</w:t>
          </w:r>
        </w:sdtContent>
      </w:sdt>
    </w:p>
    <w:p w14:paraId="0DF37314" w14:textId="78392783"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E688A">
            <w:rPr>
              <w:rFonts w:ascii="Roboto" w:hAnsi="Roboto"/>
              <w:sz w:val="22"/>
            </w:rPr>
            <w:t>Not applicable</w:t>
          </w:r>
        </w:sdtContent>
      </w:sdt>
    </w:p>
    <w:p w14:paraId="6CD09E59" w14:textId="7C4048CE"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E688A">
            <w:rPr>
              <w:rFonts w:ascii="Roboto" w:hAnsi="Roboto"/>
              <w:sz w:val="22"/>
            </w:rPr>
            <w:t>Not applicable</w:t>
          </w:r>
        </w:sdtContent>
      </w:sdt>
    </w:p>
    <w:p w14:paraId="6B0D0B35" w14:textId="37688B96"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E688A">
            <w:rPr>
              <w:rFonts w:ascii="Roboto" w:hAnsi="Roboto"/>
              <w:sz w:val="22"/>
            </w:rPr>
            <w:t>Not applicable</w:t>
          </w:r>
        </w:sdtContent>
      </w:sdt>
    </w:p>
    <w:p w14:paraId="2EB06464" w14:textId="19A55ADB"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E688A">
            <w:rPr>
              <w:rFonts w:ascii="Roboto" w:hAnsi="Roboto"/>
              <w:sz w:val="22"/>
            </w:rPr>
            <w:t>Not applicable</w:t>
          </w:r>
        </w:sdtContent>
      </w:sdt>
    </w:p>
    <w:p w14:paraId="4BF83A77" w14:textId="1ADCEBF3"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E688A">
            <w:rPr>
              <w:rFonts w:ascii="Roboto" w:hAnsi="Roboto"/>
              <w:sz w:val="22"/>
            </w:rPr>
            <w:t>Not applicable</w:t>
          </w:r>
        </w:sdtContent>
      </w:sdt>
    </w:p>
    <w:p w14:paraId="3705A0E3" w14:textId="4E8D2F67"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E688A">
            <w:rPr>
              <w:rFonts w:ascii="Roboto" w:hAnsi="Roboto"/>
              <w:sz w:val="22"/>
            </w:rPr>
            <w:t>Not applicable</w:t>
          </w:r>
        </w:sdtContent>
      </w:sdt>
    </w:p>
    <w:p w14:paraId="4569F6DE" w14:textId="212D5CBC"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E688A">
            <w:rPr>
              <w:rFonts w:ascii="Roboto" w:hAnsi="Roboto"/>
              <w:sz w:val="22"/>
            </w:rPr>
            <w:t>Not applicable</w:t>
          </w:r>
        </w:sdtContent>
      </w:sdt>
    </w:p>
    <w:p w14:paraId="09342054" w14:textId="3CDC8098"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E688A">
            <w:rPr>
              <w:rFonts w:ascii="Roboto" w:hAnsi="Roboto"/>
              <w:sz w:val="22"/>
            </w:rPr>
            <w:t>Not applicable</w:t>
          </w:r>
        </w:sdtContent>
      </w:sdt>
    </w:p>
    <w:p w14:paraId="5AEDA182" w14:textId="555BC48D"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E688A">
            <w:rPr>
              <w:rFonts w:ascii="Roboto" w:hAnsi="Roboto"/>
              <w:sz w:val="22"/>
            </w:rPr>
            <w:t>Not applicable</w:t>
          </w:r>
        </w:sdtContent>
      </w:sdt>
    </w:p>
    <w:p w14:paraId="09F47BE6" w14:textId="02A3C7E7"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E688A">
            <w:rPr>
              <w:rFonts w:ascii="Roboto" w:hAnsi="Roboto"/>
              <w:sz w:val="22"/>
            </w:rPr>
            <w:t>Not applicable</w:t>
          </w:r>
        </w:sdtContent>
      </w:sdt>
    </w:p>
    <w:p w14:paraId="0AD28306" w14:textId="75E8EAF8"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E688A">
            <w:rPr>
              <w:rFonts w:ascii="Roboto" w:hAnsi="Roboto"/>
              <w:sz w:val="22"/>
            </w:rPr>
            <w:t>Not applicable</w:t>
          </w:r>
        </w:sdtContent>
      </w:sdt>
    </w:p>
    <w:p w14:paraId="46C7371E" w14:textId="698F44A5" w:rsidR="00CF2A12" w:rsidRPr="00722340" w:rsidRDefault="00000000" w:rsidP="002B5854">
      <w:pPr>
        <w:rPr>
          <w:rFonts w:ascii="Roboto" w:hAnsi="Roboto"/>
          <w:sz w:val="22"/>
        </w:rPr>
      </w:pPr>
      <w:r>
        <w:rPr>
          <w:rFonts w:ascii="Roboto" w:hAnsi="Roboto"/>
          <w:b/>
          <w:bCs/>
          <w:noProof/>
          <w:sz w:val="22"/>
        </w:rPr>
        <w:pict w14:anchorId="3D00FA4E">
          <v:rect id="_x0000_i1035" alt="" style="width:451.3pt;height:.05pt;mso-width-percent:0;mso-height-percent:0;mso-width-percent:0;mso-height-percent:0"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25A2DC7C"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E688A">
            <w:rPr>
              <w:rFonts w:ascii="Roboto" w:hAnsi="Roboto"/>
              <w:sz w:val="22"/>
            </w:rPr>
            <w:t>Occasionally &lt;30% Time</w:t>
          </w:r>
        </w:sdtContent>
      </w:sdt>
    </w:p>
    <w:p w14:paraId="3B6ECF44" w14:textId="09B6F965"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E688A">
            <w:rPr>
              <w:rFonts w:ascii="Roboto" w:hAnsi="Roboto"/>
              <w:sz w:val="22"/>
            </w:rPr>
            <w:t>Not applicable</w:t>
          </w:r>
        </w:sdtContent>
      </w:sdt>
    </w:p>
    <w:p w14:paraId="67472AEC" w14:textId="16947E37"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E688A">
            <w:rPr>
              <w:rFonts w:ascii="Roboto" w:hAnsi="Roboto"/>
              <w:sz w:val="22"/>
            </w:rPr>
            <w:t>Not applicable</w:t>
          </w:r>
        </w:sdtContent>
      </w:sdt>
    </w:p>
    <w:p w14:paraId="22C8B5C5" w14:textId="6B36B402"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E688A">
            <w:rPr>
              <w:rFonts w:ascii="Roboto" w:hAnsi="Roboto"/>
              <w:sz w:val="22"/>
            </w:rPr>
            <w:t>Not applicable</w:t>
          </w:r>
        </w:sdtContent>
      </w:sdt>
    </w:p>
    <w:p w14:paraId="1DFE4DF6" w14:textId="45440ADC"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E688A">
            <w:rPr>
              <w:rFonts w:ascii="Roboto" w:hAnsi="Roboto"/>
              <w:sz w:val="22"/>
            </w:rPr>
            <w:t>Not applicable</w:t>
          </w:r>
        </w:sdtContent>
      </w:sdt>
    </w:p>
    <w:p w14:paraId="00C83D2B" w14:textId="5C9CE642"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E688A">
            <w:rPr>
              <w:rFonts w:ascii="Roboto" w:hAnsi="Roboto"/>
              <w:sz w:val="22"/>
            </w:rPr>
            <w:t>Not applicable</w:t>
          </w:r>
        </w:sdtContent>
      </w:sdt>
    </w:p>
    <w:p w14:paraId="477D22EC" w14:textId="0F63E094" w:rsidR="009608CA" w:rsidRPr="00722340" w:rsidRDefault="00000000" w:rsidP="002B5854">
      <w:pPr>
        <w:rPr>
          <w:rFonts w:ascii="Roboto" w:hAnsi="Roboto"/>
          <w:sz w:val="22"/>
        </w:rPr>
      </w:pPr>
      <w:r>
        <w:rPr>
          <w:rFonts w:ascii="Roboto" w:hAnsi="Roboto"/>
          <w:b/>
          <w:bCs/>
          <w:noProof/>
          <w:sz w:val="22"/>
        </w:rPr>
        <w:pict w14:anchorId="5174F83B">
          <v:rect id="_x0000_i1036" alt="" style="width:451.3pt;height:.05pt;mso-width-percent:0;mso-height-percent:0;mso-width-percent:0;mso-height-percent:0"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7D2D180C"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E688A">
            <w:rPr>
              <w:rFonts w:ascii="Roboto" w:hAnsi="Roboto"/>
              <w:color w:val="000000" w:themeColor="text1"/>
              <w:sz w:val="22"/>
            </w:rPr>
            <w:t>Not applicable</w:t>
          </w:r>
        </w:sdtContent>
      </w:sdt>
    </w:p>
    <w:p w14:paraId="0E6DBFEF" w14:textId="1945E7A4"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F650D">
            <w:rPr>
              <w:rFonts w:ascii="Roboto" w:hAnsi="Roboto"/>
              <w:color w:val="000000" w:themeColor="text1"/>
              <w:sz w:val="22"/>
            </w:rPr>
            <w:t>Not applicable</w:t>
          </w:r>
        </w:sdtContent>
      </w:sdt>
    </w:p>
    <w:p w14:paraId="7DC707EF" w14:textId="2608717F"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E688A">
            <w:rPr>
              <w:rFonts w:ascii="Roboto" w:hAnsi="Roboto"/>
              <w:color w:val="000000" w:themeColor="text1"/>
              <w:sz w:val="22"/>
            </w:rPr>
            <w:t>Not applicable</w:t>
          </w:r>
        </w:sdtContent>
      </w:sdt>
    </w:p>
    <w:p w14:paraId="61509294" w14:textId="1407AEDD"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E688A">
            <w:rPr>
              <w:rFonts w:ascii="Roboto" w:hAnsi="Roboto"/>
              <w:color w:val="000000" w:themeColor="text1"/>
              <w:sz w:val="22"/>
            </w:rPr>
            <w:t>Not applicable</w:t>
          </w:r>
        </w:sdtContent>
      </w:sdt>
    </w:p>
    <w:p w14:paraId="2714CE0C" w14:textId="1CE67DEC" w:rsidR="00E76E9F" w:rsidRPr="00722340" w:rsidRDefault="00000000" w:rsidP="002B5854">
      <w:pPr>
        <w:rPr>
          <w:rFonts w:ascii="Roboto" w:hAnsi="Roboto"/>
          <w:sz w:val="22"/>
        </w:rPr>
      </w:pPr>
      <w:r>
        <w:rPr>
          <w:rFonts w:ascii="Roboto" w:hAnsi="Roboto"/>
          <w:b/>
          <w:bCs/>
          <w:noProof/>
          <w:sz w:val="22"/>
        </w:rPr>
        <w:pict w14:anchorId="7B23865C">
          <v:rect id="_x0000_i1037" alt="" style="width:451.3pt;height:.05pt;mso-width-percent:0;mso-height-percent:0;mso-width-percent:0;mso-height-percent:0"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00440AA7"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E688A">
            <w:rPr>
              <w:rFonts w:ascii="Roboto" w:hAnsi="Roboto"/>
              <w:color w:val="000000" w:themeColor="text1"/>
              <w:sz w:val="22"/>
            </w:rPr>
            <w:t>Not applicable</w:t>
          </w:r>
        </w:sdtContent>
      </w:sdt>
    </w:p>
    <w:p w14:paraId="4B1384D7" w14:textId="77FD0B71"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E688A">
            <w:rPr>
              <w:rFonts w:ascii="Roboto" w:hAnsi="Roboto"/>
              <w:color w:val="000000" w:themeColor="text1"/>
              <w:sz w:val="22"/>
            </w:rPr>
            <w:t>Not applicable</w:t>
          </w:r>
        </w:sdtContent>
      </w:sdt>
    </w:p>
    <w:p w14:paraId="70C1CBCD" w14:textId="384D6226"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E688A">
            <w:rPr>
              <w:rFonts w:ascii="Roboto" w:hAnsi="Roboto"/>
              <w:color w:val="000000" w:themeColor="text1"/>
              <w:sz w:val="22"/>
            </w:rPr>
            <w:t>Occasionally &lt;30% Time</w:t>
          </w:r>
        </w:sdtContent>
      </w:sdt>
    </w:p>
    <w:p w14:paraId="34B9C7D7" w14:textId="1E3233EB"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E688A">
            <w:rPr>
              <w:rFonts w:ascii="Roboto" w:hAnsi="Roboto"/>
              <w:color w:val="000000" w:themeColor="text1"/>
              <w:sz w:val="22"/>
            </w:rPr>
            <w:t>Not applicable</w:t>
          </w:r>
        </w:sdtContent>
      </w:sdt>
    </w:p>
    <w:p w14:paraId="3F4C3592" w14:textId="6F394BC3"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E688A">
            <w:rPr>
              <w:rFonts w:ascii="Roboto" w:hAnsi="Roboto"/>
              <w:color w:val="000000" w:themeColor="text1"/>
              <w:sz w:val="22"/>
            </w:rPr>
            <w:t>Not applicable</w:t>
          </w:r>
        </w:sdtContent>
      </w:sdt>
    </w:p>
    <w:p w14:paraId="55CD6C0F" w14:textId="516D043B"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E688A">
            <w:rPr>
              <w:rFonts w:ascii="Roboto" w:hAnsi="Roboto"/>
              <w:color w:val="000000" w:themeColor="text1"/>
              <w:sz w:val="22"/>
            </w:rPr>
            <w:t>Not applicable</w:t>
          </w:r>
        </w:sdtContent>
      </w:sdt>
    </w:p>
    <w:p w14:paraId="090DDA05" w14:textId="112F5B94"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E688A">
            <w:rPr>
              <w:rFonts w:ascii="Roboto" w:hAnsi="Roboto"/>
              <w:color w:val="000000" w:themeColor="text1"/>
              <w:sz w:val="22"/>
            </w:rPr>
            <w:t>Not applicable</w:t>
          </w:r>
        </w:sdtContent>
      </w:sdt>
    </w:p>
    <w:p w14:paraId="161D9DAF" w14:textId="7ED59D10"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E688A">
            <w:rPr>
              <w:rFonts w:ascii="Roboto" w:hAnsi="Roboto"/>
              <w:color w:val="000000" w:themeColor="text1"/>
              <w:sz w:val="22"/>
            </w:rPr>
            <w:t>Not applicable</w:t>
          </w:r>
        </w:sdtContent>
      </w:sdt>
    </w:p>
    <w:p w14:paraId="4F8D7B1F" w14:textId="231504B0"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E688A">
            <w:rPr>
              <w:rFonts w:ascii="Roboto" w:hAnsi="Roboto"/>
              <w:color w:val="000000" w:themeColor="text1"/>
              <w:sz w:val="22"/>
            </w:rPr>
            <w:t>Not applicable</w:t>
          </w:r>
        </w:sdtContent>
      </w:sdt>
    </w:p>
    <w:p w14:paraId="1BA0F00D" w14:textId="520D4E3D"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E688A">
            <w:rPr>
              <w:rFonts w:ascii="Roboto" w:hAnsi="Roboto"/>
              <w:color w:val="000000" w:themeColor="text1"/>
              <w:sz w:val="22"/>
            </w:rPr>
            <w:t>Not applicable</w:t>
          </w:r>
        </w:sdtContent>
      </w:sdt>
    </w:p>
    <w:p w14:paraId="096488D9" w14:textId="264D9B1B"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E688A">
            <w:rPr>
              <w:rFonts w:ascii="Roboto" w:hAnsi="Roboto"/>
              <w:color w:val="000000" w:themeColor="text1"/>
              <w:sz w:val="22"/>
            </w:rPr>
            <w:t>Not applicable</w:t>
          </w:r>
        </w:sdtContent>
      </w:sdt>
    </w:p>
    <w:p w14:paraId="3460001B" w14:textId="250F3342" w:rsidR="000B219D" w:rsidRDefault="00000000" w:rsidP="002B5854">
      <w:pPr>
        <w:spacing w:before="0" w:after="0"/>
        <w:rPr>
          <w:rFonts w:ascii="Roboto" w:hAnsi="Roboto"/>
          <w:color w:val="000000" w:themeColor="text1"/>
          <w:sz w:val="22"/>
        </w:rPr>
      </w:pPr>
      <w:r>
        <w:rPr>
          <w:rFonts w:ascii="Roboto" w:hAnsi="Roboto"/>
          <w:b/>
          <w:bCs/>
          <w:noProof/>
          <w:sz w:val="22"/>
        </w:rPr>
        <w:pict w14:anchorId="23203147">
          <v:rect id="_x0000_i1038" alt="" style="width:451.3pt;height:.05pt;mso-width-percent:0;mso-height-percent:0;mso-width-percent:0;mso-height-percent:0"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4"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4"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w:t>
      </w:r>
      <w:proofErr w:type="gramStart"/>
      <w:r w:rsidRPr="00C9549D">
        <w:rPr>
          <w:rFonts w:ascii="Roboto" w:hAnsi="Roboto"/>
          <w:color w:val="002E3B" w:themeColor="accent1"/>
          <w:sz w:val="22"/>
        </w:rPr>
        <w:t>University</w:t>
      </w:r>
      <w:proofErr w:type="gramEnd"/>
      <w:r w:rsidRPr="00C9549D">
        <w:rPr>
          <w:rFonts w:ascii="Roboto" w:hAnsi="Roboto"/>
          <w:color w:val="002E3B" w:themeColor="accent1"/>
          <w:sz w:val="22"/>
        </w:rPr>
        <w:t xml:space="preserve">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demonstrate pride, passion and enthusiasm for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work collaboratively and build productive relationships across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take time to understand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strategy and communicate this to others.</w:t>
      </w:r>
    </w:p>
    <w:p w14:paraId="39950659" w14:textId="4665B9C2" w:rsidR="000B219D" w:rsidRDefault="00000000" w:rsidP="002B5854">
      <w:pPr>
        <w:rPr>
          <w:rFonts w:ascii="Roboto" w:hAnsi="Roboto"/>
          <w:color w:val="002E3B" w:themeColor="accent1"/>
          <w:sz w:val="22"/>
        </w:rPr>
      </w:pPr>
      <w:r>
        <w:rPr>
          <w:rFonts w:ascii="Roboto" w:hAnsi="Roboto"/>
          <w:b/>
          <w:bCs/>
          <w:noProof/>
          <w:sz w:val="22"/>
        </w:rPr>
        <w:pict w14:anchorId="4048DD7C">
          <v:rect id="_x0000_i1039" alt="" style="width:451.3pt;height:.05pt;mso-width-percent:0;mso-height-percent:0;mso-width-percent:0;mso-height-percent:0" o:hralign="center" o:hrstd="t" o:hr="t" fillcolor="#a0a0a0" stroked="f"/>
        </w:pict>
      </w:r>
    </w:p>
    <w:bookmarkEnd w:id="4"/>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5"/>
      <w:footerReference w:type="default" r:id="rId16"/>
      <w:headerReference w:type="first" r:id="rId17"/>
      <w:footerReference w:type="first" r:id="rId18"/>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AF636" w14:textId="77777777" w:rsidR="00D24ED1" w:rsidRDefault="00D24ED1" w:rsidP="00850136">
      <w:r>
        <w:separator/>
      </w:r>
    </w:p>
  </w:endnote>
  <w:endnote w:type="continuationSeparator" w:id="0">
    <w:p w14:paraId="24CB9607" w14:textId="77777777" w:rsidR="00D24ED1" w:rsidRDefault="00D24ED1" w:rsidP="00850136">
      <w:r>
        <w:continuationSeparator/>
      </w:r>
    </w:p>
  </w:endnote>
  <w:endnote w:type="continuationNotice" w:id="1">
    <w:p w14:paraId="1981452F" w14:textId="77777777" w:rsidR="00D24ED1" w:rsidRDefault="00D24ED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848FE" w14:textId="77777777" w:rsidR="00D24ED1" w:rsidRDefault="00D24ED1" w:rsidP="00850136">
      <w:r>
        <w:separator/>
      </w:r>
    </w:p>
  </w:footnote>
  <w:footnote w:type="continuationSeparator" w:id="0">
    <w:p w14:paraId="42C7DECC" w14:textId="77777777" w:rsidR="00D24ED1" w:rsidRDefault="00D24ED1" w:rsidP="00850136">
      <w:r>
        <w:continuationSeparator/>
      </w:r>
    </w:p>
  </w:footnote>
  <w:footnote w:type="continuationNotice" w:id="1">
    <w:p w14:paraId="0981A1EA" w14:textId="77777777" w:rsidR="00D24ED1" w:rsidRDefault="00D24ED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62CD8"/>
    <w:multiLevelType w:val="hybridMultilevel"/>
    <w:tmpl w:val="3F34FA8E"/>
    <w:lvl w:ilvl="0" w:tplc="41664CE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BCF37B2"/>
    <w:multiLevelType w:val="hybridMultilevel"/>
    <w:tmpl w:val="AD1EE56A"/>
    <w:lvl w:ilvl="0" w:tplc="41664CE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CC5466"/>
    <w:multiLevelType w:val="hybridMultilevel"/>
    <w:tmpl w:val="40EC1D58"/>
    <w:lvl w:ilvl="0" w:tplc="41664CE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8C76AF"/>
    <w:multiLevelType w:val="hybridMultilevel"/>
    <w:tmpl w:val="E482EF82"/>
    <w:lvl w:ilvl="0" w:tplc="41664CE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EE2ADE"/>
    <w:multiLevelType w:val="hybridMultilevel"/>
    <w:tmpl w:val="A93E59F0"/>
    <w:lvl w:ilvl="0" w:tplc="41664CE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C27165"/>
    <w:multiLevelType w:val="hybridMultilevel"/>
    <w:tmpl w:val="181435A2"/>
    <w:lvl w:ilvl="0" w:tplc="41664CE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8"/>
  </w:num>
  <w:num w:numId="2" w16cid:durableId="1468011908">
    <w:abstractNumId w:val="5"/>
  </w:num>
  <w:num w:numId="3" w16cid:durableId="1960061751">
    <w:abstractNumId w:val="4"/>
  </w:num>
  <w:num w:numId="4" w16cid:durableId="1331520153">
    <w:abstractNumId w:val="12"/>
  </w:num>
  <w:num w:numId="5" w16cid:durableId="1893731709">
    <w:abstractNumId w:val="7"/>
  </w:num>
  <w:num w:numId="6" w16cid:durableId="1357728833">
    <w:abstractNumId w:val="6"/>
  </w:num>
  <w:num w:numId="7" w16cid:durableId="1107307906">
    <w:abstractNumId w:val="2"/>
  </w:num>
  <w:num w:numId="8" w16cid:durableId="512182663">
    <w:abstractNumId w:val="0"/>
  </w:num>
  <w:num w:numId="9" w16cid:durableId="636883447">
    <w:abstractNumId w:val="17"/>
  </w:num>
  <w:num w:numId="10" w16cid:durableId="74933991">
    <w:abstractNumId w:val="18"/>
  </w:num>
  <w:num w:numId="11" w16cid:durableId="1388648237">
    <w:abstractNumId w:val="10"/>
  </w:num>
  <w:num w:numId="12" w16cid:durableId="206454054">
    <w:abstractNumId w:val="1"/>
  </w:num>
  <w:num w:numId="13" w16cid:durableId="543445794">
    <w:abstractNumId w:val="20"/>
  </w:num>
  <w:num w:numId="14" w16cid:durableId="812990400">
    <w:abstractNumId w:val="16"/>
  </w:num>
  <w:num w:numId="15" w16cid:durableId="198130965">
    <w:abstractNumId w:val="19"/>
  </w:num>
  <w:num w:numId="16" w16cid:durableId="1653437819">
    <w:abstractNumId w:val="13"/>
  </w:num>
  <w:num w:numId="17" w16cid:durableId="528689643">
    <w:abstractNumId w:val="14"/>
  </w:num>
  <w:num w:numId="18" w16cid:durableId="1920558541">
    <w:abstractNumId w:val="11"/>
  </w:num>
  <w:num w:numId="19" w16cid:durableId="1227765678">
    <w:abstractNumId w:val="9"/>
  </w:num>
  <w:num w:numId="20" w16cid:durableId="1946570070">
    <w:abstractNumId w:val="3"/>
  </w:num>
  <w:num w:numId="21" w16cid:durableId="17124162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04929"/>
    <w:rsid w:val="000155D8"/>
    <w:rsid w:val="0002193B"/>
    <w:rsid w:val="0004217C"/>
    <w:rsid w:val="00044CC5"/>
    <w:rsid w:val="000542EC"/>
    <w:rsid w:val="00056BE2"/>
    <w:rsid w:val="00060183"/>
    <w:rsid w:val="000A7382"/>
    <w:rsid w:val="000B1598"/>
    <w:rsid w:val="000B219D"/>
    <w:rsid w:val="000C0931"/>
    <w:rsid w:val="000E34C2"/>
    <w:rsid w:val="000E688A"/>
    <w:rsid w:val="000F650D"/>
    <w:rsid w:val="00111D9F"/>
    <w:rsid w:val="00142290"/>
    <w:rsid w:val="00143BA6"/>
    <w:rsid w:val="00145231"/>
    <w:rsid w:val="001546B1"/>
    <w:rsid w:val="001A2647"/>
    <w:rsid w:val="001B067E"/>
    <w:rsid w:val="001B53E0"/>
    <w:rsid w:val="001B565F"/>
    <w:rsid w:val="001F2282"/>
    <w:rsid w:val="00207344"/>
    <w:rsid w:val="00230B54"/>
    <w:rsid w:val="00232309"/>
    <w:rsid w:val="00244212"/>
    <w:rsid w:val="00256C9F"/>
    <w:rsid w:val="00261B37"/>
    <w:rsid w:val="002666B4"/>
    <w:rsid w:val="00270F82"/>
    <w:rsid w:val="00271B0A"/>
    <w:rsid w:val="00271BCD"/>
    <w:rsid w:val="00290B62"/>
    <w:rsid w:val="00290EA7"/>
    <w:rsid w:val="002B5854"/>
    <w:rsid w:val="002C7987"/>
    <w:rsid w:val="002D75C9"/>
    <w:rsid w:val="002F2899"/>
    <w:rsid w:val="00341D3D"/>
    <w:rsid w:val="00351A95"/>
    <w:rsid w:val="00353D06"/>
    <w:rsid w:val="0035739F"/>
    <w:rsid w:val="003948DC"/>
    <w:rsid w:val="003979F4"/>
    <w:rsid w:val="003A0DBC"/>
    <w:rsid w:val="003A34A2"/>
    <w:rsid w:val="003C3F9A"/>
    <w:rsid w:val="0040283B"/>
    <w:rsid w:val="00482867"/>
    <w:rsid w:val="004A3260"/>
    <w:rsid w:val="004A3DAA"/>
    <w:rsid w:val="004C2AD4"/>
    <w:rsid w:val="004D46AB"/>
    <w:rsid w:val="00527707"/>
    <w:rsid w:val="00572D1F"/>
    <w:rsid w:val="005732B7"/>
    <w:rsid w:val="00577C4D"/>
    <w:rsid w:val="00587D40"/>
    <w:rsid w:val="00595EEB"/>
    <w:rsid w:val="00597215"/>
    <w:rsid w:val="005B29A7"/>
    <w:rsid w:val="005F613E"/>
    <w:rsid w:val="00601792"/>
    <w:rsid w:val="00633449"/>
    <w:rsid w:val="00640CC3"/>
    <w:rsid w:val="00647DFB"/>
    <w:rsid w:val="006631FB"/>
    <w:rsid w:val="00663881"/>
    <w:rsid w:val="006807C5"/>
    <w:rsid w:val="006C3E01"/>
    <w:rsid w:val="006D162A"/>
    <w:rsid w:val="006E3F8E"/>
    <w:rsid w:val="00714CDE"/>
    <w:rsid w:val="00722340"/>
    <w:rsid w:val="00743EBC"/>
    <w:rsid w:val="00771226"/>
    <w:rsid w:val="00783F34"/>
    <w:rsid w:val="007A0463"/>
    <w:rsid w:val="007B287A"/>
    <w:rsid w:val="007D5C4A"/>
    <w:rsid w:val="007E77F9"/>
    <w:rsid w:val="00812F3B"/>
    <w:rsid w:val="00850136"/>
    <w:rsid w:val="00883B4C"/>
    <w:rsid w:val="00886EF0"/>
    <w:rsid w:val="008A0C71"/>
    <w:rsid w:val="008A448A"/>
    <w:rsid w:val="008B0F71"/>
    <w:rsid w:val="008F1F12"/>
    <w:rsid w:val="00926906"/>
    <w:rsid w:val="0093666C"/>
    <w:rsid w:val="00936CA7"/>
    <w:rsid w:val="00937FA7"/>
    <w:rsid w:val="009548CE"/>
    <w:rsid w:val="009608CA"/>
    <w:rsid w:val="00983F95"/>
    <w:rsid w:val="009B3AA8"/>
    <w:rsid w:val="009C137A"/>
    <w:rsid w:val="009D1D17"/>
    <w:rsid w:val="00A0057B"/>
    <w:rsid w:val="00A013BA"/>
    <w:rsid w:val="00A2516E"/>
    <w:rsid w:val="00A40716"/>
    <w:rsid w:val="00A574E8"/>
    <w:rsid w:val="00A64E71"/>
    <w:rsid w:val="00A74C90"/>
    <w:rsid w:val="00AA762D"/>
    <w:rsid w:val="00AB0474"/>
    <w:rsid w:val="00AF197A"/>
    <w:rsid w:val="00B05B50"/>
    <w:rsid w:val="00B9140F"/>
    <w:rsid w:val="00BA0543"/>
    <w:rsid w:val="00BA4938"/>
    <w:rsid w:val="00BB1088"/>
    <w:rsid w:val="00BD5FBF"/>
    <w:rsid w:val="00C37E2C"/>
    <w:rsid w:val="00C6007A"/>
    <w:rsid w:val="00C721CF"/>
    <w:rsid w:val="00C836E2"/>
    <w:rsid w:val="00C86602"/>
    <w:rsid w:val="00C872FB"/>
    <w:rsid w:val="00C8781A"/>
    <w:rsid w:val="00C9549D"/>
    <w:rsid w:val="00CB1D5C"/>
    <w:rsid w:val="00CB500A"/>
    <w:rsid w:val="00CC42EE"/>
    <w:rsid w:val="00CD4E5C"/>
    <w:rsid w:val="00CE75C9"/>
    <w:rsid w:val="00CF12EC"/>
    <w:rsid w:val="00CF2A12"/>
    <w:rsid w:val="00D03506"/>
    <w:rsid w:val="00D17D5E"/>
    <w:rsid w:val="00D24ED1"/>
    <w:rsid w:val="00D41E20"/>
    <w:rsid w:val="00D50E0B"/>
    <w:rsid w:val="00D56D51"/>
    <w:rsid w:val="00D56E08"/>
    <w:rsid w:val="00D72382"/>
    <w:rsid w:val="00D86E92"/>
    <w:rsid w:val="00DA0322"/>
    <w:rsid w:val="00DB61A5"/>
    <w:rsid w:val="00DC222E"/>
    <w:rsid w:val="00DE223A"/>
    <w:rsid w:val="00E13B1E"/>
    <w:rsid w:val="00E35221"/>
    <w:rsid w:val="00E37A82"/>
    <w:rsid w:val="00E416F9"/>
    <w:rsid w:val="00E51761"/>
    <w:rsid w:val="00E76E9F"/>
    <w:rsid w:val="00E87318"/>
    <w:rsid w:val="00E907DE"/>
    <w:rsid w:val="00EC6636"/>
    <w:rsid w:val="00EF14A1"/>
    <w:rsid w:val="00EF73E8"/>
    <w:rsid w:val="00F46BA1"/>
    <w:rsid w:val="00F51161"/>
    <w:rsid w:val="00F56318"/>
    <w:rsid w:val="00F80C45"/>
    <w:rsid w:val="00FA0B81"/>
    <w:rsid w:val="00FC191A"/>
    <w:rsid w:val="00FC5A55"/>
    <w:rsid w:val="00FD7026"/>
    <w:rsid w:val="00FE3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table" w:customStyle="1" w:styleId="SUTable">
    <w:name w:val="SU Table"/>
    <w:basedOn w:val="TableNormal"/>
    <w:semiHidden/>
    <w:rsid w:val="00572D1F"/>
    <w:rPr>
      <w:rFonts w:ascii="Arial" w:eastAsia="Times New Roman" w:hAnsi="Arial" w:cs="Times New Roman"/>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about/governance/regulations-policies/policies/inclusion-respectful-behaviou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04929"/>
    <w:rsid w:val="000259BC"/>
    <w:rsid w:val="000A5732"/>
    <w:rsid w:val="000B41E7"/>
    <w:rsid w:val="00256C9F"/>
    <w:rsid w:val="00351A95"/>
    <w:rsid w:val="00353D06"/>
    <w:rsid w:val="004C2AD4"/>
    <w:rsid w:val="004C3F3D"/>
    <w:rsid w:val="005078BF"/>
    <w:rsid w:val="00595EEB"/>
    <w:rsid w:val="005C7BD3"/>
    <w:rsid w:val="00601792"/>
    <w:rsid w:val="006205E1"/>
    <w:rsid w:val="006807C5"/>
    <w:rsid w:val="007203AE"/>
    <w:rsid w:val="00727B4D"/>
    <w:rsid w:val="00753CD5"/>
    <w:rsid w:val="00771226"/>
    <w:rsid w:val="00783F34"/>
    <w:rsid w:val="007A3052"/>
    <w:rsid w:val="007D5C4A"/>
    <w:rsid w:val="00936CA7"/>
    <w:rsid w:val="009548CE"/>
    <w:rsid w:val="00961673"/>
    <w:rsid w:val="00B76E0F"/>
    <w:rsid w:val="00C04435"/>
    <w:rsid w:val="00C6007A"/>
    <w:rsid w:val="00CB500A"/>
    <w:rsid w:val="00DC222E"/>
    <w:rsid w:val="00E37A82"/>
    <w:rsid w:val="00E51761"/>
    <w:rsid w:val="00E81D65"/>
    <w:rsid w:val="00ED0BF4"/>
    <w:rsid w:val="00FC2434"/>
    <w:rsid w:val="00FC5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4c5840862370f65fa99a65dfd3168bad">
  <xsd:schema xmlns:xsd="http://www.w3.org/2001/XMLSchema" xmlns:xs="http://www.w3.org/2001/XMLSchema" xmlns:p="http://schemas.microsoft.com/office/2006/metadata/properties" xmlns:ns2="01131c50-902b-4c00-8c9a-0bdfe8992f8d" targetNamespace="http://schemas.microsoft.com/office/2006/metadata/properties" ma:root="true" ma:fieldsID="cb17d937ec39eb9db59815b69de86bb3"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B138DD-F547-496B-93C0-4D3F898EA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3.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ABC4EF-E7E0-4D79-A737-D942D3373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1744</Words>
  <Characters>10727</Characters>
  <Application>Microsoft Office Word</Application>
  <DocSecurity>0</DocSecurity>
  <Lines>255</Lines>
  <Paragraphs>188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Lauren Ward (HR)</cp:lastModifiedBy>
  <cp:revision>2</cp:revision>
  <dcterms:created xsi:type="dcterms:W3CDTF">2025-11-24T14:57:00Z</dcterms:created>
  <dcterms:modified xsi:type="dcterms:W3CDTF">2025-11-24T14:57:00Z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